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F0789" w14:textId="77777777" w:rsidR="008864BB" w:rsidRPr="00E51D5C" w:rsidRDefault="008864BB" w:rsidP="008864BB">
      <w:pPr>
        <w:jc w:val="center"/>
        <w:rPr>
          <w:rFonts w:ascii="Arial" w:hAnsi="Arial" w:cs="Arial"/>
          <w:b/>
          <w:sz w:val="28"/>
        </w:rPr>
      </w:pPr>
    </w:p>
    <w:p w14:paraId="0900FD8C" w14:textId="77777777" w:rsidR="008864BB" w:rsidRPr="00E51D5C" w:rsidRDefault="008864BB" w:rsidP="008864BB">
      <w:pPr>
        <w:jc w:val="center"/>
        <w:rPr>
          <w:rFonts w:ascii="Arial" w:hAnsi="Arial" w:cs="Arial"/>
          <w:b/>
          <w:sz w:val="28"/>
        </w:rPr>
      </w:pPr>
      <w:r w:rsidRPr="00E51D5C">
        <w:rPr>
          <w:rFonts w:ascii="Arial" w:hAnsi="Arial" w:cs="Arial"/>
          <w:b/>
          <w:sz w:val="28"/>
        </w:rPr>
        <w:t>INSTITUTO PARA LA INVESTIGACIÓN EDUCATIVA Y EL DESARROLLO PEDAGOGICO – IDEP.</w:t>
      </w:r>
    </w:p>
    <w:p w14:paraId="060B911F" w14:textId="77777777" w:rsidR="008864BB" w:rsidRPr="00E51D5C" w:rsidRDefault="008864BB" w:rsidP="008864BB">
      <w:pPr>
        <w:rPr>
          <w:rFonts w:ascii="Arial" w:hAnsi="Arial" w:cs="Arial"/>
          <w:sz w:val="28"/>
        </w:rPr>
      </w:pPr>
    </w:p>
    <w:p w14:paraId="04CAFAA7" w14:textId="77777777" w:rsidR="008864BB" w:rsidRPr="00E51D5C" w:rsidRDefault="008864BB" w:rsidP="008864BB">
      <w:pPr>
        <w:rPr>
          <w:rFonts w:ascii="Arial" w:hAnsi="Arial" w:cs="Arial"/>
          <w:sz w:val="28"/>
        </w:rPr>
      </w:pPr>
    </w:p>
    <w:p w14:paraId="79FE8878" w14:textId="77777777" w:rsidR="008864BB" w:rsidRPr="00E51D5C" w:rsidRDefault="008864BB" w:rsidP="008864BB">
      <w:pPr>
        <w:rPr>
          <w:rFonts w:ascii="Arial" w:hAnsi="Arial" w:cs="Arial"/>
          <w:sz w:val="28"/>
        </w:rPr>
      </w:pPr>
    </w:p>
    <w:p w14:paraId="34C65F74" w14:textId="77777777" w:rsidR="008864BB" w:rsidRPr="00E51D5C" w:rsidRDefault="008864BB" w:rsidP="008864BB">
      <w:pPr>
        <w:rPr>
          <w:rFonts w:ascii="Arial" w:hAnsi="Arial" w:cs="Arial"/>
          <w:sz w:val="28"/>
        </w:rPr>
      </w:pPr>
    </w:p>
    <w:p w14:paraId="3948A25C" w14:textId="77777777" w:rsidR="008864BB" w:rsidRPr="00E51D5C" w:rsidRDefault="008864BB" w:rsidP="008864BB">
      <w:pPr>
        <w:rPr>
          <w:rFonts w:ascii="Arial" w:hAnsi="Arial" w:cs="Arial"/>
          <w:sz w:val="28"/>
        </w:rPr>
      </w:pPr>
    </w:p>
    <w:p w14:paraId="32896642" w14:textId="77777777" w:rsidR="008864BB" w:rsidRPr="00E51D5C" w:rsidRDefault="008864BB" w:rsidP="008864BB">
      <w:pPr>
        <w:rPr>
          <w:rFonts w:ascii="Arial" w:hAnsi="Arial" w:cs="Arial"/>
          <w:sz w:val="28"/>
        </w:rPr>
      </w:pPr>
    </w:p>
    <w:p w14:paraId="5C24CCB7" w14:textId="77777777" w:rsidR="008864BB" w:rsidRPr="00E51D5C" w:rsidRDefault="008864BB" w:rsidP="008864BB">
      <w:pPr>
        <w:rPr>
          <w:rFonts w:ascii="Arial" w:hAnsi="Arial" w:cs="Arial"/>
          <w:sz w:val="28"/>
        </w:rPr>
      </w:pPr>
    </w:p>
    <w:p w14:paraId="0ACE610D" w14:textId="77777777" w:rsidR="008864BB" w:rsidRPr="00E51D5C" w:rsidRDefault="008864BB" w:rsidP="008864BB">
      <w:pPr>
        <w:rPr>
          <w:rFonts w:ascii="Arial" w:hAnsi="Arial" w:cs="Arial"/>
          <w:sz w:val="28"/>
        </w:rPr>
      </w:pPr>
    </w:p>
    <w:p w14:paraId="2A6DD7A9" w14:textId="77777777" w:rsidR="008864BB" w:rsidRPr="00E51D5C" w:rsidRDefault="008864BB" w:rsidP="008864BB">
      <w:pPr>
        <w:rPr>
          <w:rFonts w:ascii="Arial" w:hAnsi="Arial" w:cs="Arial"/>
          <w:sz w:val="28"/>
        </w:rPr>
      </w:pPr>
    </w:p>
    <w:p w14:paraId="52F7411D" w14:textId="77777777" w:rsidR="008864BB" w:rsidRPr="00E51D5C" w:rsidRDefault="008864BB" w:rsidP="008864BB">
      <w:pPr>
        <w:rPr>
          <w:rFonts w:ascii="Arial" w:hAnsi="Arial" w:cs="Arial"/>
          <w:sz w:val="28"/>
        </w:rPr>
      </w:pPr>
    </w:p>
    <w:p w14:paraId="7289E3C0" w14:textId="77777777" w:rsidR="008864BB" w:rsidRPr="00E51D5C" w:rsidRDefault="008864BB" w:rsidP="008864BB">
      <w:pPr>
        <w:rPr>
          <w:rFonts w:ascii="Arial" w:hAnsi="Arial" w:cs="Arial"/>
          <w:b/>
          <w:sz w:val="28"/>
        </w:rPr>
      </w:pPr>
    </w:p>
    <w:p w14:paraId="2EF3445F" w14:textId="77777777" w:rsidR="008864BB" w:rsidRPr="00E51D5C" w:rsidRDefault="008864BB" w:rsidP="008864BB">
      <w:pPr>
        <w:jc w:val="center"/>
        <w:rPr>
          <w:rFonts w:ascii="Arial" w:hAnsi="Arial" w:cs="Arial"/>
          <w:b/>
          <w:sz w:val="28"/>
        </w:rPr>
      </w:pPr>
      <w:r w:rsidRPr="00E51D5C">
        <w:rPr>
          <w:rFonts w:ascii="Arial" w:hAnsi="Arial" w:cs="Arial"/>
          <w:b/>
          <w:sz w:val="28"/>
        </w:rPr>
        <w:t xml:space="preserve">INFORME EJECUTIVO SEGUIMIENTO A PLANES DE MEJORAMIENTO </w:t>
      </w:r>
    </w:p>
    <w:p w14:paraId="4592C1A9" w14:textId="77777777" w:rsidR="008864BB" w:rsidRPr="00E51D5C" w:rsidRDefault="008864BB" w:rsidP="008864BB">
      <w:pPr>
        <w:jc w:val="center"/>
        <w:rPr>
          <w:rFonts w:ascii="Arial" w:hAnsi="Arial" w:cs="Arial"/>
          <w:b/>
          <w:sz w:val="28"/>
        </w:rPr>
      </w:pPr>
    </w:p>
    <w:p w14:paraId="2A1C3F5F" w14:textId="77777777" w:rsidR="008864BB" w:rsidRPr="00E51D5C" w:rsidRDefault="008864BB" w:rsidP="008864BB">
      <w:pPr>
        <w:jc w:val="center"/>
        <w:rPr>
          <w:rFonts w:ascii="Arial" w:hAnsi="Arial" w:cs="Arial"/>
          <w:b/>
          <w:sz w:val="28"/>
        </w:rPr>
      </w:pPr>
    </w:p>
    <w:p w14:paraId="18B7E439" w14:textId="77777777" w:rsidR="008864BB" w:rsidRPr="00E51D5C" w:rsidRDefault="008864BB" w:rsidP="008864BB">
      <w:pPr>
        <w:jc w:val="center"/>
        <w:rPr>
          <w:rFonts w:ascii="Arial" w:hAnsi="Arial" w:cs="Arial"/>
          <w:b/>
          <w:sz w:val="28"/>
        </w:rPr>
      </w:pPr>
    </w:p>
    <w:p w14:paraId="61BB27D6" w14:textId="77777777" w:rsidR="008864BB" w:rsidRPr="00E51D5C" w:rsidRDefault="008864BB" w:rsidP="008864BB">
      <w:pPr>
        <w:jc w:val="center"/>
        <w:rPr>
          <w:rFonts w:ascii="Arial" w:hAnsi="Arial" w:cs="Arial"/>
          <w:b/>
          <w:sz w:val="28"/>
        </w:rPr>
      </w:pPr>
    </w:p>
    <w:p w14:paraId="63F4215E" w14:textId="77777777" w:rsidR="008864BB" w:rsidRPr="00E51D5C" w:rsidRDefault="008864BB" w:rsidP="008864BB">
      <w:pPr>
        <w:jc w:val="center"/>
        <w:rPr>
          <w:rFonts w:ascii="Arial" w:hAnsi="Arial" w:cs="Arial"/>
          <w:b/>
          <w:sz w:val="28"/>
        </w:rPr>
      </w:pPr>
    </w:p>
    <w:p w14:paraId="27B1112E" w14:textId="77777777" w:rsidR="008864BB" w:rsidRPr="00E51D5C" w:rsidRDefault="008864BB" w:rsidP="008864BB">
      <w:pPr>
        <w:jc w:val="center"/>
        <w:rPr>
          <w:rFonts w:ascii="Arial" w:hAnsi="Arial" w:cs="Arial"/>
          <w:b/>
          <w:sz w:val="28"/>
        </w:rPr>
      </w:pPr>
    </w:p>
    <w:p w14:paraId="4EECD91E" w14:textId="77777777" w:rsidR="008864BB" w:rsidRPr="00E51D5C" w:rsidRDefault="008864BB" w:rsidP="008864BB">
      <w:pPr>
        <w:jc w:val="center"/>
        <w:rPr>
          <w:rFonts w:ascii="Arial" w:hAnsi="Arial" w:cs="Arial"/>
          <w:b/>
        </w:rPr>
      </w:pPr>
    </w:p>
    <w:p w14:paraId="6F5231B5" w14:textId="77777777" w:rsidR="008864BB" w:rsidRPr="00E51D5C" w:rsidRDefault="008864BB" w:rsidP="008864BB">
      <w:pPr>
        <w:jc w:val="center"/>
        <w:rPr>
          <w:rFonts w:ascii="Arial" w:hAnsi="Arial" w:cs="Arial"/>
          <w:b/>
        </w:rPr>
      </w:pPr>
    </w:p>
    <w:p w14:paraId="3F49D67A" w14:textId="77777777" w:rsidR="008864BB" w:rsidRPr="00E51D5C" w:rsidRDefault="008864BB" w:rsidP="008864BB">
      <w:pPr>
        <w:jc w:val="center"/>
        <w:rPr>
          <w:rFonts w:ascii="Arial" w:hAnsi="Arial" w:cs="Arial"/>
          <w:b/>
        </w:rPr>
      </w:pPr>
    </w:p>
    <w:p w14:paraId="0EB5EB8D" w14:textId="77777777" w:rsidR="008864BB" w:rsidRPr="00E51D5C" w:rsidRDefault="008864BB" w:rsidP="008864BB">
      <w:pPr>
        <w:jc w:val="center"/>
        <w:rPr>
          <w:rFonts w:ascii="Arial" w:hAnsi="Arial" w:cs="Arial"/>
          <w:b/>
        </w:rPr>
      </w:pPr>
    </w:p>
    <w:p w14:paraId="741A42E8" w14:textId="77777777" w:rsidR="008864BB" w:rsidRPr="00E51D5C" w:rsidRDefault="008864BB" w:rsidP="008864BB">
      <w:pPr>
        <w:jc w:val="center"/>
        <w:rPr>
          <w:rFonts w:ascii="Arial" w:hAnsi="Arial" w:cs="Arial"/>
          <w:b/>
        </w:rPr>
      </w:pPr>
    </w:p>
    <w:p w14:paraId="2E85B173" w14:textId="77777777" w:rsidR="008864BB" w:rsidRPr="00E51D5C" w:rsidRDefault="008864BB" w:rsidP="008864BB">
      <w:pPr>
        <w:jc w:val="center"/>
        <w:rPr>
          <w:rFonts w:ascii="Arial" w:hAnsi="Arial" w:cs="Arial"/>
          <w:b/>
        </w:rPr>
      </w:pPr>
    </w:p>
    <w:p w14:paraId="59F5434C" w14:textId="77777777" w:rsidR="008864BB" w:rsidRPr="00E51D5C" w:rsidRDefault="008864BB" w:rsidP="008864BB">
      <w:pPr>
        <w:jc w:val="center"/>
        <w:rPr>
          <w:rFonts w:ascii="Arial" w:hAnsi="Arial" w:cs="Arial"/>
          <w:b/>
        </w:rPr>
      </w:pPr>
    </w:p>
    <w:p w14:paraId="31238F21" w14:textId="77777777" w:rsidR="008864BB" w:rsidRPr="00E51D5C" w:rsidRDefault="008864BB" w:rsidP="008864BB">
      <w:pPr>
        <w:jc w:val="center"/>
        <w:rPr>
          <w:rFonts w:ascii="Arial" w:hAnsi="Arial" w:cs="Arial"/>
          <w:b/>
        </w:rPr>
      </w:pPr>
    </w:p>
    <w:p w14:paraId="3C36BAA2" w14:textId="77777777" w:rsidR="008864BB" w:rsidRPr="00E51D5C" w:rsidRDefault="008864BB" w:rsidP="008864BB">
      <w:pPr>
        <w:jc w:val="center"/>
        <w:rPr>
          <w:rFonts w:ascii="Arial" w:hAnsi="Arial" w:cs="Arial"/>
          <w:b/>
        </w:rPr>
      </w:pPr>
    </w:p>
    <w:p w14:paraId="1AA2A3EF" w14:textId="77777777" w:rsidR="008864BB" w:rsidRPr="00E51D5C" w:rsidRDefault="008864BB" w:rsidP="008864BB">
      <w:pPr>
        <w:jc w:val="center"/>
        <w:rPr>
          <w:rFonts w:ascii="Arial" w:hAnsi="Arial" w:cs="Arial"/>
          <w:b/>
        </w:rPr>
      </w:pPr>
    </w:p>
    <w:p w14:paraId="6C77BB73" w14:textId="77777777" w:rsidR="008864BB" w:rsidRPr="00E51D5C" w:rsidRDefault="008864BB" w:rsidP="008864BB">
      <w:pPr>
        <w:jc w:val="center"/>
        <w:rPr>
          <w:rFonts w:ascii="Arial" w:hAnsi="Arial" w:cs="Arial"/>
          <w:b/>
        </w:rPr>
      </w:pPr>
    </w:p>
    <w:p w14:paraId="485F0A63" w14:textId="77777777" w:rsidR="008864BB" w:rsidRPr="00E51D5C" w:rsidRDefault="008864BB" w:rsidP="008864BB">
      <w:pPr>
        <w:jc w:val="center"/>
        <w:rPr>
          <w:rFonts w:ascii="Arial" w:hAnsi="Arial" w:cs="Arial"/>
          <w:b/>
        </w:rPr>
      </w:pPr>
    </w:p>
    <w:p w14:paraId="011E491E" w14:textId="77777777" w:rsidR="008864BB" w:rsidRPr="00E51D5C" w:rsidRDefault="008864BB" w:rsidP="008864BB">
      <w:pPr>
        <w:jc w:val="center"/>
        <w:rPr>
          <w:rFonts w:ascii="Arial" w:hAnsi="Arial" w:cs="Arial"/>
          <w:b/>
        </w:rPr>
      </w:pPr>
    </w:p>
    <w:p w14:paraId="01E7AC84" w14:textId="77777777" w:rsidR="008864BB" w:rsidRPr="00E51D5C" w:rsidRDefault="008864BB" w:rsidP="008864BB">
      <w:pPr>
        <w:jc w:val="center"/>
        <w:rPr>
          <w:rFonts w:ascii="Arial" w:hAnsi="Arial" w:cs="Arial"/>
          <w:b/>
        </w:rPr>
      </w:pPr>
      <w:r w:rsidRPr="00E51D5C">
        <w:rPr>
          <w:rFonts w:ascii="Arial" w:hAnsi="Arial" w:cs="Arial"/>
          <w:b/>
        </w:rPr>
        <w:t xml:space="preserve">OFICINA DE CONTROL INTERNO </w:t>
      </w:r>
    </w:p>
    <w:p w14:paraId="2FD1E24D" w14:textId="7E863DEC" w:rsidR="008864BB" w:rsidRPr="00E51D5C" w:rsidRDefault="008864BB" w:rsidP="008864BB">
      <w:pPr>
        <w:jc w:val="center"/>
        <w:rPr>
          <w:rFonts w:ascii="Arial" w:hAnsi="Arial" w:cs="Arial"/>
          <w:b/>
        </w:rPr>
      </w:pPr>
      <w:r w:rsidRPr="00E51D5C">
        <w:rPr>
          <w:rFonts w:ascii="Arial" w:hAnsi="Arial" w:cs="Arial"/>
          <w:b/>
        </w:rPr>
        <w:t xml:space="preserve">Bogotá, D.C. </w:t>
      </w:r>
      <w:proofErr w:type="gramStart"/>
      <w:r w:rsidRPr="00E51D5C">
        <w:rPr>
          <w:rFonts w:ascii="Arial" w:hAnsi="Arial" w:cs="Arial"/>
          <w:b/>
        </w:rPr>
        <w:t>Septiembre</w:t>
      </w:r>
      <w:proofErr w:type="gramEnd"/>
      <w:r w:rsidRPr="00E51D5C">
        <w:rPr>
          <w:rFonts w:ascii="Arial" w:hAnsi="Arial" w:cs="Arial"/>
          <w:b/>
        </w:rPr>
        <w:t xml:space="preserve"> 2023.</w:t>
      </w:r>
    </w:p>
    <w:p w14:paraId="21E3789B" w14:textId="77777777" w:rsidR="008864BB" w:rsidRPr="00E51D5C" w:rsidRDefault="008864BB" w:rsidP="008864BB">
      <w:pPr>
        <w:rPr>
          <w:rFonts w:ascii="Arial" w:hAnsi="Arial" w:cs="Arial"/>
          <w:b/>
          <w:lang w:eastAsia="zh-CN"/>
        </w:rPr>
      </w:pPr>
    </w:p>
    <w:p w14:paraId="2E968839" w14:textId="77777777" w:rsidR="008864BB" w:rsidRPr="00E51D5C" w:rsidRDefault="008864BB" w:rsidP="008864BB">
      <w:pPr>
        <w:pStyle w:val="Sinespaciado"/>
        <w:jc w:val="center"/>
        <w:rPr>
          <w:rFonts w:ascii="Arial" w:hAnsi="Arial" w:cs="Arial"/>
          <w:b/>
          <w:lang w:val="es-MX"/>
        </w:rPr>
      </w:pPr>
    </w:p>
    <w:p w14:paraId="5FF4AD7D" w14:textId="77777777" w:rsidR="008864BB" w:rsidRPr="00E51D5C" w:rsidRDefault="008864BB" w:rsidP="008864BB">
      <w:pPr>
        <w:pStyle w:val="Sinespaciado"/>
        <w:jc w:val="center"/>
        <w:rPr>
          <w:rFonts w:ascii="Arial" w:hAnsi="Arial" w:cs="Arial"/>
          <w:b/>
          <w:lang w:val="es-MX"/>
        </w:rPr>
      </w:pPr>
    </w:p>
    <w:p w14:paraId="48B06E23" w14:textId="77777777" w:rsidR="008864BB" w:rsidRPr="00E51D5C" w:rsidRDefault="008864BB" w:rsidP="008864BB">
      <w:pPr>
        <w:pStyle w:val="Sinespaciado"/>
        <w:jc w:val="center"/>
        <w:rPr>
          <w:rFonts w:ascii="Arial" w:hAnsi="Arial" w:cs="Arial"/>
          <w:b/>
          <w:lang w:val="es-MX"/>
        </w:rPr>
      </w:pPr>
    </w:p>
    <w:p w14:paraId="337E0F14" w14:textId="77777777" w:rsidR="008864BB" w:rsidRPr="00E51D5C" w:rsidRDefault="008864BB" w:rsidP="008864BB">
      <w:pPr>
        <w:pStyle w:val="Sinespaciado"/>
        <w:jc w:val="center"/>
        <w:rPr>
          <w:rFonts w:ascii="Arial" w:hAnsi="Arial" w:cs="Arial"/>
          <w:b/>
          <w:lang w:val="es-MX"/>
        </w:rPr>
      </w:pPr>
    </w:p>
    <w:p w14:paraId="06154E5B" w14:textId="77777777" w:rsidR="008864BB" w:rsidRPr="00E51D5C" w:rsidRDefault="008864BB" w:rsidP="008864BB">
      <w:pPr>
        <w:pStyle w:val="Sinespaciado"/>
        <w:jc w:val="center"/>
        <w:rPr>
          <w:rFonts w:ascii="Arial" w:hAnsi="Arial" w:cs="Arial"/>
          <w:b/>
          <w:sz w:val="24"/>
          <w:lang w:val="es-MX"/>
        </w:rPr>
      </w:pPr>
    </w:p>
    <w:p w14:paraId="7A6BB599" w14:textId="77777777" w:rsidR="008864BB" w:rsidRPr="00E51D5C" w:rsidRDefault="008864BB" w:rsidP="008864BB">
      <w:pPr>
        <w:pStyle w:val="Sinespaciado"/>
        <w:jc w:val="center"/>
        <w:rPr>
          <w:rFonts w:ascii="Arial" w:hAnsi="Arial" w:cs="Arial"/>
          <w:b/>
          <w:sz w:val="24"/>
          <w:lang w:val="es-MX"/>
        </w:rPr>
      </w:pPr>
    </w:p>
    <w:p w14:paraId="1122A5CC" w14:textId="2AA26518" w:rsidR="008864BB" w:rsidRPr="00E51D5C" w:rsidRDefault="008864BB" w:rsidP="008864BB">
      <w:pPr>
        <w:pStyle w:val="Sinespaciado"/>
        <w:jc w:val="center"/>
        <w:rPr>
          <w:rFonts w:ascii="Arial" w:hAnsi="Arial" w:cs="Arial"/>
          <w:b/>
          <w:sz w:val="24"/>
          <w:lang w:val="es-MX"/>
        </w:rPr>
      </w:pPr>
      <w:r w:rsidRPr="00E51D5C">
        <w:rPr>
          <w:rFonts w:ascii="Arial" w:hAnsi="Arial" w:cs="Arial"/>
          <w:b/>
          <w:sz w:val="24"/>
          <w:lang w:val="es-MX"/>
        </w:rPr>
        <w:t>INFORME EJECUTIVO DE SEGUIMIENTO A PLANES DE MEJORAMIENTO CON CORTE JUNIO DE 2023.</w:t>
      </w:r>
    </w:p>
    <w:p w14:paraId="793F3648" w14:textId="77777777" w:rsidR="008864BB" w:rsidRPr="00E51D5C" w:rsidRDefault="008864BB" w:rsidP="008864BB">
      <w:pPr>
        <w:pStyle w:val="Sinespaciado"/>
        <w:jc w:val="both"/>
        <w:rPr>
          <w:rFonts w:ascii="Arial" w:hAnsi="Arial" w:cs="Arial"/>
          <w:b/>
          <w:lang w:val="es-MX"/>
        </w:rPr>
      </w:pPr>
    </w:p>
    <w:p w14:paraId="09126AAF" w14:textId="77777777" w:rsidR="008864BB" w:rsidRPr="00E51D5C" w:rsidRDefault="008864BB" w:rsidP="008864BB">
      <w:pPr>
        <w:pStyle w:val="Sinespaciado"/>
        <w:jc w:val="both"/>
        <w:rPr>
          <w:rFonts w:ascii="Arial" w:hAnsi="Arial" w:cs="Arial"/>
          <w:b/>
          <w:lang w:val="es-MX"/>
        </w:rPr>
      </w:pPr>
    </w:p>
    <w:p w14:paraId="22937F3D" w14:textId="77777777" w:rsidR="008864BB" w:rsidRPr="00E51D5C" w:rsidRDefault="008864BB" w:rsidP="008864BB">
      <w:pPr>
        <w:pStyle w:val="Sinespaciado"/>
        <w:numPr>
          <w:ilvl w:val="0"/>
          <w:numId w:val="2"/>
        </w:numPr>
        <w:jc w:val="both"/>
        <w:rPr>
          <w:rFonts w:ascii="Arial" w:hAnsi="Arial" w:cs="Arial"/>
          <w:b/>
          <w:lang w:val="es-MX"/>
        </w:rPr>
      </w:pPr>
      <w:r w:rsidRPr="00E51D5C">
        <w:rPr>
          <w:rFonts w:ascii="Arial" w:hAnsi="Arial" w:cs="Arial"/>
          <w:b/>
          <w:lang w:val="es-MX"/>
        </w:rPr>
        <w:t>ASPECTOS GENERALES</w:t>
      </w:r>
    </w:p>
    <w:p w14:paraId="0F84FB77" w14:textId="77777777" w:rsidR="008864BB" w:rsidRPr="00E51D5C" w:rsidRDefault="008864BB" w:rsidP="008864BB">
      <w:pPr>
        <w:pStyle w:val="Sinespaciado"/>
        <w:jc w:val="both"/>
        <w:rPr>
          <w:rFonts w:ascii="Arial" w:hAnsi="Arial" w:cs="Arial"/>
          <w:b/>
          <w:lang w:val="es-MX"/>
        </w:rPr>
      </w:pPr>
    </w:p>
    <w:p w14:paraId="7BAFAF76" w14:textId="77777777" w:rsidR="008864BB" w:rsidRPr="00E51D5C" w:rsidRDefault="008864BB" w:rsidP="008864BB">
      <w:pPr>
        <w:pStyle w:val="Sinespaciado"/>
        <w:jc w:val="both"/>
        <w:rPr>
          <w:rFonts w:ascii="Arial" w:hAnsi="Arial" w:cs="Arial"/>
          <w:b/>
          <w:lang w:val="es-MX"/>
        </w:rPr>
      </w:pPr>
    </w:p>
    <w:p w14:paraId="1DEB3AA7" w14:textId="77777777" w:rsidR="008864BB" w:rsidRPr="00E51D5C" w:rsidRDefault="008864BB" w:rsidP="008864BB">
      <w:pPr>
        <w:pStyle w:val="Sinespaciado"/>
        <w:jc w:val="both"/>
        <w:rPr>
          <w:rFonts w:ascii="Arial" w:hAnsi="Arial" w:cs="Arial"/>
          <w:lang w:val="es-MX"/>
        </w:rPr>
      </w:pPr>
      <w:r w:rsidRPr="00E51D5C">
        <w:rPr>
          <w:rFonts w:ascii="Arial" w:hAnsi="Arial" w:cs="Arial"/>
          <w:b/>
          <w:lang w:val="es-MX"/>
        </w:rPr>
        <w:t xml:space="preserve">OBJETIVO: </w:t>
      </w:r>
    </w:p>
    <w:p w14:paraId="6435EB03" w14:textId="77777777" w:rsidR="008864BB" w:rsidRPr="00E51D5C" w:rsidRDefault="008864BB" w:rsidP="008864BB">
      <w:pPr>
        <w:pStyle w:val="Sinespaciado"/>
        <w:jc w:val="both"/>
        <w:rPr>
          <w:rFonts w:ascii="Arial" w:hAnsi="Arial" w:cs="Arial"/>
          <w:lang w:val="es-MX"/>
        </w:rPr>
      </w:pPr>
    </w:p>
    <w:p w14:paraId="0385C3D6" w14:textId="0898FA49" w:rsidR="008864BB" w:rsidRPr="00E51D5C" w:rsidRDefault="008864BB" w:rsidP="008864BB">
      <w:pPr>
        <w:pStyle w:val="Sinespaciado"/>
        <w:jc w:val="both"/>
        <w:rPr>
          <w:rFonts w:ascii="Arial" w:hAnsi="Arial" w:cs="Arial"/>
          <w:lang w:val="es-MX"/>
        </w:rPr>
      </w:pPr>
      <w:r w:rsidRPr="00E51D5C">
        <w:rPr>
          <w:rFonts w:ascii="Arial" w:hAnsi="Arial" w:cs="Arial"/>
        </w:rPr>
        <w:t xml:space="preserve">En cumplimiento del rol de evaluación y seguimiento que le asiste a esta Oficina, así como las funciones y competencias establecidas en la Ley 87 de 1993, artículo 12, literal h); el Decreto 648 de 2017, artículo 2.2.21.4.9, el Decreto 371 de 2010, artículo 5, numerales 3 y 5, la Oficina de Control Interno realizó el seguimiento al cumplimiento y avance del plan de mejoramiento institucional y por procesos del </w:t>
      </w:r>
      <w:r w:rsidR="00AD4DA1" w:rsidRPr="00E51D5C">
        <w:rPr>
          <w:rFonts w:ascii="Arial" w:hAnsi="Arial" w:cs="Arial"/>
        </w:rPr>
        <w:t>II trimestre de 2023</w:t>
      </w:r>
      <w:r w:rsidRPr="00E51D5C">
        <w:rPr>
          <w:rFonts w:ascii="Arial" w:hAnsi="Arial" w:cs="Arial"/>
        </w:rPr>
        <w:t xml:space="preserve">, con el fin de identificar el estado de avance de las acciones correctivas y dar cierre por eficacia a aquellas que se encontraron cumplidas. </w:t>
      </w:r>
    </w:p>
    <w:p w14:paraId="3DB691E1" w14:textId="77777777" w:rsidR="008864BB" w:rsidRPr="00E51D5C" w:rsidRDefault="008864BB" w:rsidP="008864BB">
      <w:pPr>
        <w:pStyle w:val="Sinespaciado"/>
        <w:jc w:val="both"/>
        <w:rPr>
          <w:rFonts w:ascii="Arial" w:hAnsi="Arial" w:cs="Arial"/>
          <w:b/>
          <w:lang w:val="es-MX"/>
        </w:rPr>
      </w:pPr>
    </w:p>
    <w:p w14:paraId="200733DD" w14:textId="77777777" w:rsidR="008864BB" w:rsidRPr="00E51D5C" w:rsidRDefault="008864BB" w:rsidP="008864BB">
      <w:pPr>
        <w:pStyle w:val="Sinespaciado"/>
        <w:jc w:val="both"/>
        <w:rPr>
          <w:rFonts w:ascii="Arial" w:hAnsi="Arial" w:cs="Arial"/>
          <w:lang w:val="es-MX"/>
        </w:rPr>
      </w:pPr>
      <w:r w:rsidRPr="00E51D5C">
        <w:rPr>
          <w:rFonts w:ascii="Arial" w:hAnsi="Arial" w:cs="Arial"/>
          <w:b/>
          <w:lang w:val="es-MX"/>
        </w:rPr>
        <w:t xml:space="preserve">ALCANCE: </w:t>
      </w:r>
    </w:p>
    <w:p w14:paraId="4F5D77EE" w14:textId="77777777" w:rsidR="008864BB" w:rsidRPr="00E51D5C" w:rsidRDefault="008864BB" w:rsidP="008864BB">
      <w:pPr>
        <w:pStyle w:val="Sinespaciado"/>
        <w:jc w:val="both"/>
        <w:rPr>
          <w:rFonts w:ascii="Arial" w:hAnsi="Arial" w:cs="Arial"/>
          <w:lang w:val="es-MX"/>
        </w:rPr>
      </w:pPr>
    </w:p>
    <w:p w14:paraId="4FCECCB6" w14:textId="5A432300" w:rsidR="008864BB" w:rsidRPr="00E51D5C" w:rsidRDefault="008864BB" w:rsidP="008864BB">
      <w:pPr>
        <w:pStyle w:val="Sinespaciado"/>
        <w:jc w:val="both"/>
        <w:rPr>
          <w:rFonts w:ascii="Arial" w:hAnsi="Arial" w:cs="Arial"/>
          <w:lang w:val="es-MX"/>
        </w:rPr>
      </w:pPr>
      <w:r w:rsidRPr="00E51D5C">
        <w:rPr>
          <w:rFonts w:ascii="Arial" w:hAnsi="Arial" w:cs="Arial"/>
          <w:lang w:val="es-MX"/>
        </w:rPr>
        <w:t xml:space="preserve">Evaluar el avance presentado en los planes de mejoramiento (institucional y por proceso) por parte de los responsables de proceso, a las acciones propuestas para subsanar las diferentes observaciones, hallazgos y/o no conformidades con corte a </w:t>
      </w:r>
      <w:r w:rsidR="00AD4DA1" w:rsidRPr="00E51D5C">
        <w:rPr>
          <w:rFonts w:ascii="Arial" w:hAnsi="Arial" w:cs="Arial"/>
          <w:lang w:val="es-MX"/>
        </w:rPr>
        <w:t xml:space="preserve">junio </w:t>
      </w:r>
      <w:r w:rsidRPr="00E51D5C">
        <w:rPr>
          <w:rFonts w:ascii="Arial" w:hAnsi="Arial" w:cs="Arial"/>
          <w:lang w:val="es-MX"/>
        </w:rPr>
        <w:t>de 202</w:t>
      </w:r>
      <w:r w:rsidR="00AD4DA1" w:rsidRPr="00E51D5C">
        <w:rPr>
          <w:rFonts w:ascii="Arial" w:hAnsi="Arial" w:cs="Arial"/>
          <w:lang w:val="es-MX"/>
        </w:rPr>
        <w:t>3</w:t>
      </w:r>
      <w:r w:rsidRPr="00E51D5C">
        <w:rPr>
          <w:rFonts w:ascii="Arial" w:hAnsi="Arial" w:cs="Arial"/>
          <w:lang w:val="es-MX"/>
        </w:rPr>
        <w:t>.</w:t>
      </w:r>
    </w:p>
    <w:p w14:paraId="4B90477F" w14:textId="77777777" w:rsidR="008864BB" w:rsidRPr="00E51D5C" w:rsidRDefault="008864BB" w:rsidP="008864BB">
      <w:pPr>
        <w:pStyle w:val="Sinespaciado"/>
        <w:jc w:val="both"/>
        <w:rPr>
          <w:rFonts w:ascii="Arial" w:hAnsi="Arial" w:cs="Arial"/>
          <w:lang w:val="es-MX"/>
        </w:rPr>
      </w:pPr>
    </w:p>
    <w:p w14:paraId="7913A3C2" w14:textId="77777777" w:rsidR="008864BB" w:rsidRPr="00E51D5C" w:rsidRDefault="008864BB" w:rsidP="008864BB">
      <w:pPr>
        <w:pStyle w:val="Sinespaciado"/>
        <w:jc w:val="both"/>
        <w:rPr>
          <w:rFonts w:ascii="Arial" w:hAnsi="Arial" w:cs="Arial"/>
          <w:b/>
          <w:lang w:val="es-MX"/>
        </w:rPr>
      </w:pPr>
    </w:p>
    <w:p w14:paraId="017E3467" w14:textId="77777777" w:rsidR="008864BB" w:rsidRPr="00E51D5C" w:rsidRDefault="008864BB" w:rsidP="008864BB">
      <w:pPr>
        <w:pStyle w:val="Sinespaciado"/>
        <w:jc w:val="both"/>
        <w:rPr>
          <w:rFonts w:ascii="Arial" w:hAnsi="Arial" w:cs="Arial"/>
          <w:lang w:val="es-MX"/>
        </w:rPr>
      </w:pPr>
      <w:r w:rsidRPr="00E51D5C">
        <w:rPr>
          <w:rFonts w:ascii="Arial" w:hAnsi="Arial" w:cs="Arial"/>
          <w:b/>
          <w:lang w:val="es-MX"/>
        </w:rPr>
        <w:t xml:space="preserve">METODOLOGÍA DEL TRABAJO: </w:t>
      </w:r>
    </w:p>
    <w:p w14:paraId="61AD0EAF" w14:textId="77777777" w:rsidR="008864BB" w:rsidRPr="00E51D5C" w:rsidRDefault="008864BB" w:rsidP="008864BB">
      <w:pPr>
        <w:pStyle w:val="Sinespaciado"/>
        <w:jc w:val="both"/>
        <w:rPr>
          <w:rFonts w:ascii="Arial" w:hAnsi="Arial" w:cs="Arial"/>
          <w:lang w:val="es-MX"/>
        </w:rPr>
      </w:pPr>
    </w:p>
    <w:p w14:paraId="4719436A" w14:textId="1D6D1A19" w:rsidR="008864BB" w:rsidRPr="00E51D5C" w:rsidRDefault="008864BB" w:rsidP="008864BB">
      <w:pPr>
        <w:jc w:val="both"/>
        <w:rPr>
          <w:rFonts w:ascii="Arial" w:hAnsi="Arial" w:cs="Arial"/>
          <w:sz w:val="22"/>
          <w:szCs w:val="22"/>
          <w:lang w:val="es-MX" w:eastAsia="zh-CN"/>
        </w:rPr>
      </w:pPr>
      <w:r w:rsidRPr="00E51D5C">
        <w:rPr>
          <w:rFonts w:ascii="Arial" w:hAnsi="Arial" w:cs="Arial"/>
          <w:sz w:val="22"/>
          <w:szCs w:val="22"/>
          <w:lang w:val="es-MX" w:eastAsia="zh-CN"/>
        </w:rPr>
        <w:t xml:space="preserve">Para el plan de mejoramiento por procesos se </w:t>
      </w:r>
      <w:r w:rsidR="00716531" w:rsidRPr="00E51D5C">
        <w:rPr>
          <w:rFonts w:ascii="Arial" w:hAnsi="Arial" w:cs="Arial"/>
          <w:sz w:val="22"/>
          <w:szCs w:val="22"/>
          <w:lang w:val="es-MX" w:eastAsia="zh-CN"/>
        </w:rPr>
        <w:t>solicitó</w:t>
      </w:r>
      <w:r w:rsidR="00774D1B" w:rsidRPr="00E51D5C">
        <w:rPr>
          <w:rFonts w:ascii="Arial" w:hAnsi="Arial" w:cs="Arial"/>
          <w:sz w:val="22"/>
          <w:szCs w:val="22"/>
          <w:lang w:val="es-MX" w:eastAsia="zh-CN"/>
        </w:rPr>
        <w:t xml:space="preserve"> la información </w:t>
      </w:r>
      <w:r w:rsidR="00E07264" w:rsidRPr="00E51D5C">
        <w:rPr>
          <w:rFonts w:ascii="Open Sans" w:hAnsi="Open Sans" w:cs="Open Sans"/>
          <w:sz w:val="21"/>
          <w:szCs w:val="21"/>
          <w:shd w:val="clear" w:color="auto" w:fill="FFFFFF"/>
        </w:rPr>
        <w:t xml:space="preserve">con radicado IDEP No. 06-817-2023-000915 del 11/07/2023 y se reiteró mediante </w:t>
      </w:r>
      <w:r w:rsidR="00716531" w:rsidRPr="00E51D5C">
        <w:rPr>
          <w:rFonts w:ascii="Open Sans" w:hAnsi="Open Sans" w:cs="Open Sans"/>
          <w:sz w:val="21"/>
          <w:szCs w:val="21"/>
          <w:shd w:val="clear" w:color="auto" w:fill="FFFFFF"/>
        </w:rPr>
        <w:t xml:space="preserve">Radicado No. 06-817-2023-1199 del 24 de agosto; </w:t>
      </w:r>
      <w:r w:rsidR="00041690" w:rsidRPr="00E51D5C">
        <w:rPr>
          <w:rFonts w:ascii="Open Sans" w:hAnsi="Open Sans" w:cs="Open Sans"/>
          <w:sz w:val="21"/>
          <w:szCs w:val="21"/>
          <w:shd w:val="clear" w:color="auto" w:fill="FFFFFF"/>
        </w:rPr>
        <w:t xml:space="preserve">se </w:t>
      </w:r>
      <w:r w:rsidR="00465ED4" w:rsidRPr="00E51D5C">
        <w:rPr>
          <w:rFonts w:ascii="Open Sans" w:hAnsi="Open Sans" w:cs="Open Sans"/>
          <w:sz w:val="21"/>
          <w:szCs w:val="21"/>
          <w:shd w:val="clear" w:color="auto" w:fill="FFFFFF"/>
        </w:rPr>
        <w:t>t</w:t>
      </w:r>
      <w:proofErr w:type="spellStart"/>
      <w:r w:rsidRPr="00E51D5C">
        <w:rPr>
          <w:rFonts w:ascii="Arial" w:hAnsi="Arial" w:cs="Arial"/>
          <w:sz w:val="22"/>
          <w:szCs w:val="22"/>
          <w:lang w:val="es-MX" w:eastAsia="zh-CN"/>
        </w:rPr>
        <w:t>omó</w:t>
      </w:r>
      <w:proofErr w:type="spellEnd"/>
      <w:r w:rsidRPr="00E51D5C">
        <w:rPr>
          <w:rFonts w:ascii="Arial" w:hAnsi="Arial" w:cs="Arial"/>
          <w:sz w:val="22"/>
          <w:szCs w:val="22"/>
          <w:lang w:val="es-MX" w:eastAsia="zh-CN"/>
        </w:rPr>
        <w:t xml:space="preserve"> como referencia la información remitida a </w:t>
      </w:r>
      <w:r w:rsidR="007B33D3" w:rsidRPr="00E51D5C">
        <w:rPr>
          <w:rFonts w:ascii="Arial" w:hAnsi="Arial" w:cs="Arial"/>
          <w:sz w:val="22"/>
          <w:szCs w:val="22"/>
          <w:lang w:val="es-MX" w:eastAsia="zh-CN"/>
        </w:rPr>
        <w:t>junio mediante correo electrónico el 30/08/2023</w:t>
      </w:r>
      <w:r w:rsidR="00612DCC" w:rsidRPr="00E51D5C">
        <w:rPr>
          <w:rFonts w:ascii="Arial" w:hAnsi="Arial" w:cs="Arial"/>
          <w:sz w:val="22"/>
          <w:szCs w:val="22"/>
          <w:lang w:val="es-MX" w:eastAsia="zh-CN"/>
        </w:rPr>
        <w:t xml:space="preserve"> </w:t>
      </w:r>
      <w:r w:rsidRPr="00E51D5C">
        <w:rPr>
          <w:rFonts w:ascii="Arial" w:hAnsi="Arial" w:cs="Arial"/>
          <w:sz w:val="22"/>
          <w:szCs w:val="22"/>
          <w:lang w:val="es-MX" w:eastAsia="zh-CN"/>
        </w:rPr>
        <w:t xml:space="preserve">del presente año por parte de la Oficina Asesora de Planeación, con el seguimiento reportado por parte de los líderes de procesos a </w:t>
      </w:r>
      <w:r w:rsidR="00D05DA5" w:rsidRPr="00E51D5C">
        <w:rPr>
          <w:rFonts w:ascii="Arial" w:hAnsi="Arial" w:cs="Arial"/>
          <w:sz w:val="22"/>
          <w:szCs w:val="22"/>
          <w:lang w:val="es-MX" w:eastAsia="zh-CN"/>
        </w:rPr>
        <w:t xml:space="preserve">junio, </w:t>
      </w:r>
      <w:r w:rsidRPr="00E51D5C">
        <w:rPr>
          <w:rFonts w:ascii="Arial" w:hAnsi="Arial" w:cs="Arial"/>
          <w:sz w:val="22"/>
          <w:szCs w:val="22"/>
          <w:lang w:val="es-MX" w:eastAsia="zh-CN"/>
        </w:rPr>
        <w:t xml:space="preserve">posteriormente </w:t>
      </w:r>
      <w:r w:rsidRPr="00E51D5C">
        <w:rPr>
          <w:rFonts w:ascii="Arial" w:hAnsi="Arial" w:cs="Arial"/>
          <w:sz w:val="22"/>
          <w:szCs w:val="22"/>
        </w:rPr>
        <w:t xml:space="preserve">se realizó la verificación de evidencias y establecimiento del estado de las acciones. </w:t>
      </w:r>
    </w:p>
    <w:p w14:paraId="2F3C17C5" w14:textId="77777777" w:rsidR="008864BB" w:rsidRPr="00E51D5C" w:rsidRDefault="008864BB" w:rsidP="008864BB">
      <w:pPr>
        <w:jc w:val="both"/>
        <w:rPr>
          <w:rFonts w:ascii="Arial" w:hAnsi="Arial" w:cs="Arial"/>
          <w:sz w:val="22"/>
          <w:szCs w:val="22"/>
          <w:lang w:val="es-MX" w:eastAsia="zh-CN"/>
        </w:rPr>
      </w:pPr>
    </w:p>
    <w:p w14:paraId="2F68A760" w14:textId="6811568E" w:rsidR="008864BB" w:rsidRPr="00E51D5C" w:rsidRDefault="008864BB" w:rsidP="008864BB">
      <w:pPr>
        <w:jc w:val="both"/>
        <w:rPr>
          <w:rFonts w:ascii="Arial" w:hAnsi="Arial" w:cs="Arial"/>
          <w:bCs/>
          <w:sz w:val="22"/>
          <w:szCs w:val="22"/>
          <w:lang w:val="es-MX"/>
        </w:rPr>
      </w:pPr>
      <w:r w:rsidRPr="00E51D5C">
        <w:rPr>
          <w:rFonts w:ascii="Arial" w:hAnsi="Arial" w:cs="Arial"/>
          <w:sz w:val="22"/>
          <w:szCs w:val="22"/>
          <w:lang w:val="es-MX" w:eastAsia="zh-CN"/>
        </w:rPr>
        <w:t>Para el plan de mejoramiento institucional se tomó como referencia los avances reportados por parte de los procesos y la información publicada en la página web de la Entidad y los avances de las acciones suscritas con ocasión de los hallazgos formulados por parte del Ente de Control en su visita de Auditoría de Regularidad vigencia 2021 PAD 2022</w:t>
      </w:r>
      <w:r w:rsidR="001E7184" w:rsidRPr="00E51D5C">
        <w:rPr>
          <w:rFonts w:ascii="Arial" w:hAnsi="Arial" w:cs="Arial"/>
          <w:sz w:val="22"/>
          <w:szCs w:val="22"/>
          <w:lang w:val="es-MX" w:eastAsia="zh-CN"/>
        </w:rPr>
        <w:t xml:space="preserve">. </w:t>
      </w:r>
      <w:r w:rsidRPr="00E51D5C">
        <w:rPr>
          <w:rFonts w:ascii="Arial" w:hAnsi="Arial" w:cs="Arial"/>
          <w:sz w:val="22"/>
          <w:szCs w:val="22"/>
          <w:lang w:val="es-MX" w:eastAsia="zh-CN"/>
        </w:rPr>
        <w:t xml:space="preserve"> </w:t>
      </w:r>
    </w:p>
    <w:p w14:paraId="5CE9DA4D" w14:textId="77777777" w:rsidR="008864BB" w:rsidRPr="00E51D5C" w:rsidRDefault="008864BB" w:rsidP="008864BB">
      <w:pPr>
        <w:rPr>
          <w:rFonts w:ascii="Arial" w:hAnsi="Arial" w:cs="Arial"/>
          <w:bCs/>
          <w:lang w:val="es-MX"/>
        </w:rPr>
      </w:pPr>
      <w:r w:rsidRPr="00E51D5C">
        <w:rPr>
          <w:rFonts w:ascii="Arial" w:hAnsi="Arial" w:cs="Arial"/>
          <w:bCs/>
          <w:lang w:val="es-MX"/>
        </w:rPr>
        <w:br w:type="page"/>
      </w:r>
    </w:p>
    <w:p w14:paraId="1268A04E" w14:textId="77777777" w:rsidR="008864BB" w:rsidRPr="00E51D5C" w:rsidRDefault="008864BB" w:rsidP="008864BB">
      <w:pPr>
        <w:rPr>
          <w:rFonts w:ascii="Arial" w:hAnsi="Arial" w:cs="Arial"/>
          <w:bCs/>
          <w:lang w:val="es-MX"/>
        </w:rPr>
      </w:pPr>
    </w:p>
    <w:p w14:paraId="52DA8C21" w14:textId="77777777" w:rsidR="008864BB" w:rsidRPr="00E51D5C" w:rsidRDefault="008864BB" w:rsidP="008864BB">
      <w:pPr>
        <w:pStyle w:val="Prrafodelista"/>
        <w:numPr>
          <w:ilvl w:val="0"/>
          <w:numId w:val="2"/>
        </w:numPr>
        <w:rPr>
          <w:rFonts w:ascii="Arial" w:hAnsi="Arial" w:cs="Arial"/>
          <w:b/>
          <w:sz w:val="22"/>
          <w:szCs w:val="22"/>
          <w:lang w:val="es-MX"/>
        </w:rPr>
      </w:pPr>
      <w:r w:rsidRPr="00E51D5C">
        <w:rPr>
          <w:rFonts w:ascii="Arial" w:hAnsi="Arial" w:cs="Arial"/>
          <w:b/>
          <w:sz w:val="22"/>
          <w:szCs w:val="22"/>
          <w:lang w:val="es-MX"/>
        </w:rPr>
        <w:t>RESULTADOS DEL SEGUIMIENTO.</w:t>
      </w:r>
    </w:p>
    <w:p w14:paraId="253EA5E2" w14:textId="77777777" w:rsidR="008864BB" w:rsidRPr="00E51D5C" w:rsidRDefault="008864BB" w:rsidP="008864BB">
      <w:pPr>
        <w:pStyle w:val="Prrafodelista"/>
        <w:rPr>
          <w:rFonts w:ascii="Arial" w:hAnsi="Arial" w:cs="Arial"/>
          <w:b/>
          <w:sz w:val="22"/>
          <w:szCs w:val="22"/>
          <w:lang w:val="es-MX"/>
        </w:rPr>
      </w:pPr>
    </w:p>
    <w:p w14:paraId="6F6E850C" w14:textId="77777777" w:rsidR="008864BB" w:rsidRPr="00E51D5C" w:rsidRDefault="008864BB" w:rsidP="008864BB">
      <w:pPr>
        <w:pStyle w:val="Sinespaciado"/>
        <w:jc w:val="both"/>
        <w:rPr>
          <w:rFonts w:ascii="Arial" w:hAnsi="Arial" w:cs="Arial"/>
          <w:b/>
          <w:lang w:val="es-MX"/>
        </w:rPr>
      </w:pPr>
    </w:p>
    <w:p w14:paraId="7DF3152B" w14:textId="77777777" w:rsidR="008864BB" w:rsidRPr="00E51D5C" w:rsidRDefault="008864BB" w:rsidP="008864BB">
      <w:pPr>
        <w:pStyle w:val="Sinespaciado"/>
        <w:jc w:val="both"/>
        <w:rPr>
          <w:rFonts w:ascii="Arial" w:hAnsi="Arial" w:cs="Arial"/>
          <w:b/>
          <w:lang w:val="es-MX"/>
        </w:rPr>
      </w:pPr>
      <w:r w:rsidRPr="00E51D5C">
        <w:rPr>
          <w:rFonts w:ascii="Arial" w:hAnsi="Arial" w:cs="Arial"/>
          <w:b/>
          <w:lang w:val="es-MX"/>
        </w:rPr>
        <w:t xml:space="preserve">2.1. Estado General de las acciones del plan de mejoramiento por procesos. </w:t>
      </w:r>
    </w:p>
    <w:p w14:paraId="717FFD8B" w14:textId="77777777" w:rsidR="008864BB" w:rsidRPr="00E51D5C" w:rsidRDefault="008864BB" w:rsidP="008864BB">
      <w:pPr>
        <w:pStyle w:val="Sinespaciado"/>
        <w:jc w:val="both"/>
        <w:rPr>
          <w:rFonts w:ascii="Arial" w:hAnsi="Arial" w:cs="Arial"/>
          <w:lang w:val="es-MX"/>
        </w:rPr>
      </w:pPr>
    </w:p>
    <w:p w14:paraId="562E9F20" w14:textId="77777777" w:rsidR="008864BB" w:rsidRPr="00E51D5C" w:rsidRDefault="008864BB" w:rsidP="008864BB">
      <w:pPr>
        <w:pStyle w:val="Sinespaciado"/>
        <w:jc w:val="both"/>
        <w:rPr>
          <w:rFonts w:ascii="Arial" w:hAnsi="Arial" w:cs="Arial"/>
        </w:rPr>
      </w:pPr>
      <w:r w:rsidRPr="00E51D5C">
        <w:rPr>
          <w:rFonts w:ascii="Arial" w:hAnsi="Arial" w:cs="Arial"/>
        </w:rPr>
        <w:t xml:space="preserve">El Plan de Mejoramiento por Procesos en general, cuenta con acciones correctivas y preventivas y/o de mejora, que han formulado los líderes de los diferentes procesos o encontradas en la realización de las auditorías internas para subsanar o prevenir desviaciones en la ejecución de los procesos, minimizar los riesgos y fortalecer el desarrollo de la gestión institucional. </w:t>
      </w:r>
    </w:p>
    <w:p w14:paraId="559B828A" w14:textId="77777777" w:rsidR="008864BB" w:rsidRPr="00E51D5C" w:rsidRDefault="008864BB" w:rsidP="008864BB">
      <w:pPr>
        <w:pStyle w:val="Sinespaciado"/>
        <w:jc w:val="both"/>
        <w:rPr>
          <w:rFonts w:ascii="Arial" w:hAnsi="Arial" w:cs="Arial"/>
        </w:rPr>
      </w:pPr>
    </w:p>
    <w:p w14:paraId="49EBC1E6" w14:textId="1093F1D5" w:rsidR="008864BB" w:rsidRPr="00E51D5C" w:rsidRDefault="008864BB" w:rsidP="008864BB">
      <w:pPr>
        <w:pStyle w:val="Sinespaciado"/>
        <w:jc w:val="both"/>
        <w:rPr>
          <w:rFonts w:ascii="Arial" w:hAnsi="Arial" w:cs="Arial"/>
          <w:lang w:val="es-MX"/>
        </w:rPr>
      </w:pPr>
      <w:r w:rsidRPr="00E51D5C">
        <w:rPr>
          <w:rFonts w:ascii="Arial" w:hAnsi="Arial" w:cs="Arial"/>
          <w:lang w:val="es-MX"/>
        </w:rPr>
        <w:t>Acorde al seguimiento efectuado por esta Oficina, el Plan de Mejoramiento lo conforma</w:t>
      </w:r>
      <w:r w:rsidR="00E54358" w:rsidRPr="00E51D5C">
        <w:rPr>
          <w:rFonts w:ascii="Arial" w:hAnsi="Arial" w:cs="Arial"/>
          <w:lang w:val="es-MX"/>
        </w:rPr>
        <w:t xml:space="preserve"> </w:t>
      </w:r>
      <w:r w:rsidRPr="00E51D5C">
        <w:rPr>
          <w:rFonts w:ascii="Arial" w:hAnsi="Arial" w:cs="Arial"/>
          <w:lang w:val="es-MX"/>
        </w:rPr>
        <w:t>10</w:t>
      </w:r>
      <w:r w:rsidR="001E7184" w:rsidRPr="00E51D5C">
        <w:rPr>
          <w:rFonts w:ascii="Arial" w:hAnsi="Arial" w:cs="Arial"/>
          <w:lang w:val="es-MX"/>
        </w:rPr>
        <w:t>7</w:t>
      </w:r>
      <w:r w:rsidRPr="00E51D5C">
        <w:rPr>
          <w:rFonts w:ascii="Arial" w:hAnsi="Arial" w:cs="Arial"/>
          <w:lang w:val="es-MX"/>
        </w:rPr>
        <w:t xml:space="preserve"> acciones formuladas, de las cuales </w:t>
      </w:r>
      <w:r w:rsidR="00B4620F" w:rsidRPr="00E51D5C">
        <w:rPr>
          <w:rFonts w:ascii="Arial" w:hAnsi="Arial" w:cs="Arial"/>
          <w:lang w:val="es-MX"/>
        </w:rPr>
        <w:t>8</w:t>
      </w:r>
      <w:r w:rsidR="0018380C" w:rsidRPr="00E51D5C">
        <w:rPr>
          <w:rFonts w:ascii="Arial" w:hAnsi="Arial" w:cs="Arial"/>
          <w:lang w:val="es-MX"/>
        </w:rPr>
        <w:t>0</w:t>
      </w:r>
      <w:r w:rsidRPr="00E51D5C">
        <w:rPr>
          <w:rFonts w:ascii="Arial" w:hAnsi="Arial" w:cs="Arial"/>
          <w:lang w:val="es-MX"/>
        </w:rPr>
        <w:t xml:space="preserve"> acciones están en seguimiento </w:t>
      </w:r>
      <w:r w:rsidR="00B46EFF" w:rsidRPr="00E51D5C">
        <w:rPr>
          <w:rFonts w:ascii="Arial" w:hAnsi="Arial" w:cs="Arial"/>
          <w:lang w:val="es-MX"/>
        </w:rPr>
        <w:t xml:space="preserve">que corresponde </w:t>
      </w:r>
      <w:r w:rsidRPr="00E51D5C">
        <w:rPr>
          <w:rFonts w:ascii="Arial" w:hAnsi="Arial" w:cs="Arial"/>
          <w:lang w:val="es-MX"/>
        </w:rPr>
        <w:t>al 7</w:t>
      </w:r>
      <w:r w:rsidR="007F728C" w:rsidRPr="00E51D5C">
        <w:rPr>
          <w:rFonts w:ascii="Arial" w:hAnsi="Arial" w:cs="Arial"/>
          <w:lang w:val="es-MX"/>
        </w:rPr>
        <w:t>4</w:t>
      </w:r>
      <w:r w:rsidRPr="00E51D5C">
        <w:rPr>
          <w:rFonts w:ascii="Arial" w:hAnsi="Arial" w:cs="Arial"/>
          <w:lang w:val="es-MX"/>
        </w:rPr>
        <w:t>%</w:t>
      </w:r>
      <w:r w:rsidR="002E63B4" w:rsidRPr="00E51D5C">
        <w:rPr>
          <w:rFonts w:ascii="Arial" w:hAnsi="Arial" w:cs="Arial"/>
          <w:lang w:val="es-MX"/>
        </w:rPr>
        <w:t>;</w:t>
      </w:r>
      <w:r w:rsidRPr="00E51D5C">
        <w:rPr>
          <w:rFonts w:ascii="Arial" w:hAnsi="Arial" w:cs="Arial"/>
          <w:lang w:val="es-MX"/>
        </w:rPr>
        <w:t xml:space="preserve"> </w:t>
      </w:r>
      <w:r w:rsidR="007F728C" w:rsidRPr="00E51D5C">
        <w:rPr>
          <w:rFonts w:ascii="Arial" w:hAnsi="Arial" w:cs="Arial"/>
          <w:lang w:val="es-MX"/>
        </w:rPr>
        <w:t>17</w:t>
      </w:r>
      <w:r w:rsidRPr="00E51D5C">
        <w:rPr>
          <w:rFonts w:ascii="Arial" w:hAnsi="Arial" w:cs="Arial"/>
          <w:lang w:val="es-MX"/>
        </w:rPr>
        <w:t xml:space="preserve"> acciones </w:t>
      </w:r>
      <w:r w:rsidR="00B46EFF" w:rsidRPr="00E51D5C">
        <w:rPr>
          <w:rFonts w:ascii="Arial" w:hAnsi="Arial" w:cs="Arial"/>
          <w:lang w:val="es-MX"/>
        </w:rPr>
        <w:t xml:space="preserve">equivalentes al </w:t>
      </w:r>
      <w:r w:rsidR="007F728C" w:rsidRPr="00E51D5C">
        <w:rPr>
          <w:rFonts w:ascii="Arial" w:hAnsi="Arial" w:cs="Arial"/>
          <w:lang w:val="es-MX"/>
        </w:rPr>
        <w:t>15</w:t>
      </w:r>
      <w:r w:rsidRPr="00E51D5C">
        <w:rPr>
          <w:rFonts w:ascii="Arial" w:hAnsi="Arial" w:cs="Arial"/>
          <w:lang w:val="es-MX"/>
        </w:rPr>
        <w:t xml:space="preserve">% </w:t>
      </w:r>
      <w:r w:rsidR="007F728C" w:rsidRPr="00E51D5C">
        <w:rPr>
          <w:rFonts w:ascii="Arial" w:hAnsi="Arial" w:cs="Arial"/>
          <w:lang w:val="es-MX"/>
        </w:rPr>
        <w:t xml:space="preserve">corresponden a acciones vencidas y </w:t>
      </w:r>
      <w:r w:rsidR="00527AF0" w:rsidRPr="00E51D5C">
        <w:rPr>
          <w:rFonts w:ascii="Arial" w:hAnsi="Arial" w:cs="Arial"/>
          <w:lang w:val="es-MX"/>
        </w:rPr>
        <w:t>9% acciones cerradas</w:t>
      </w:r>
      <w:r w:rsidRPr="00E51D5C">
        <w:rPr>
          <w:rFonts w:ascii="Arial" w:hAnsi="Arial" w:cs="Arial"/>
          <w:lang w:val="es-MX"/>
        </w:rPr>
        <w:t xml:space="preserve">. </w:t>
      </w:r>
    </w:p>
    <w:p w14:paraId="747A5F41" w14:textId="77777777" w:rsidR="008864BB" w:rsidRPr="00E51D5C" w:rsidRDefault="008864BB" w:rsidP="008864BB">
      <w:pPr>
        <w:pStyle w:val="Sinespaciado"/>
        <w:jc w:val="both"/>
        <w:rPr>
          <w:rFonts w:ascii="Arial" w:hAnsi="Arial" w:cs="Arial"/>
          <w:lang w:val="es-MX"/>
        </w:rPr>
      </w:pPr>
    </w:p>
    <w:p w14:paraId="00413D44" w14:textId="77777777" w:rsidR="008864BB" w:rsidRPr="00E51D5C" w:rsidRDefault="008864BB" w:rsidP="008864BB">
      <w:pPr>
        <w:pStyle w:val="Sinespaciado"/>
        <w:jc w:val="both"/>
        <w:rPr>
          <w:rFonts w:ascii="Arial" w:hAnsi="Arial" w:cs="Arial"/>
          <w:lang w:val="es-MX"/>
        </w:rPr>
      </w:pPr>
    </w:p>
    <w:p w14:paraId="61D8029D" w14:textId="77777777" w:rsidR="008864BB" w:rsidRPr="00E51D5C" w:rsidRDefault="008864BB" w:rsidP="008864BB">
      <w:pPr>
        <w:pStyle w:val="Sinespaciado"/>
        <w:jc w:val="center"/>
        <w:rPr>
          <w:rFonts w:ascii="Arial" w:hAnsi="Arial" w:cs="Arial"/>
          <w:lang w:val="es-MX"/>
        </w:rPr>
      </w:pPr>
    </w:p>
    <w:p w14:paraId="36E9219F" w14:textId="79ADF2E7" w:rsidR="008864BB" w:rsidRPr="00E51D5C" w:rsidRDefault="00226B5D" w:rsidP="008864BB">
      <w:pPr>
        <w:pStyle w:val="Sinespaciado"/>
        <w:jc w:val="center"/>
        <w:rPr>
          <w:rFonts w:ascii="Arial" w:hAnsi="Arial" w:cs="Arial"/>
          <w:lang w:val="es-MX"/>
        </w:rPr>
      </w:pPr>
      <w:r w:rsidRPr="00E51D5C">
        <w:rPr>
          <w:noProof/>
          <w14:ligatures w14:val="standardContextual"/>
        </w:rPr>
        <w:drawing>
          <wp:inline distT="0" distB="0" distL="0" distR="0" wp14:anchorId="214C8DAB" wp14:editId="7BCFC99B">
            <wp:extent cx="4867275" cy="2286635"/>
            <wp:effectExtent l="0" t="0" r="9525" b="18415"/>
            <wp:docPr id="1225460697" name="Gráfico 1">
              <a:extLst xmlns:a="http://schemas.openxmlformats.org/drawingml/2006/main">
                <a:ext uri="{FF2B5EF4-FFF2-40B4-BE49-F238E27FC236}">
                  <a16:creationId xmlns:a16="http://schemas.microsoft.com/office/drawing/2014/main" id="{28142A93-BD8D-75DA-12DA-B0777F227F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8BB97CC" w14:textId="77777777" w:rsidR="008864BB" w:rsidRPr="00E51D5C" w:rsidRDefault="008864BB" w:rsidP="008864BB">
      <w:pPr>
        <w:pStyle w:val="Sinespaciado"/>
        <w:jc w:val="center"/>
        <w:rPr>
          <w:rFonts w:ascii="Arial" w:hAnsi="Arial" w:cs="Arial"/>
          <w:lang w:val="es-MX"/>
        </w:rPr>
      </w:pPr>
    </w:p>
    <w:p w14:paraId="3FBB2814" w14:textId="7B04C234" w:rsidR="008864BB" w:rsidRPr="00E51D5C" w:rsidRDefault="008864BB" w:rsidP="008864BB">
      <w:pPr>
        <w:pStyle w:val="Sinespaciado"/>
        <w:jc w:val="both"/>
        <w:rPr>
          <w:rFonts w:ascii="Arial" w:hAnsi="Arial" w:cs="Arial"/>
          <w:lang w:val="es-MX"/>
        </w:rPr>
      </w:pPr>
      <w:r w:rsidRPr="00E51D5C">
        <w:rPr>
          <w:rFonts w:ascii="Arial" w:hAnsi="Arial" w:cs="Arial"/>
          <w:lang w:val="es-MX"/>
        </w:rPr>
        <w:t xml:space="preserve">    </w:t>
      </w:r>
      <w:bookmarkStart w:id="0" w:name="_Hlk63750707"/>
      <w:r w:rsidRPr="00E51D5C">
        <w:rPr>
          <w:rFonts w:ascii="Arial" w:hAnsi="Arial" w:cs="Arial"/>
          <w:lang w:val="es-MX"/>
        </w:rPr>
        <w:t xml:space="preserve">                 </w:t>
      </w:r>
      <w:r w:rsidRPr="00E51D5C">
        <w:rPr>
          <w:rFonts w:ascii="Arial" w:hAnsi="Arial" w:cs="Arial"/>
          <w:i/>
          <w:iCs/>
          <w:sz w:val="18"/>
          <w:szCs w:val="18"/>
          <w:lang w:val="es-MX"/>
        </w:rPr>
        <w:t xml:space="preserve">Fuente: Plan de mejoramiento por procesos con corte a </w:t>
      </w:r>
      <w:r w:rsidR="005C798F" w:rsidRPr="00E51D5C">
        <w:rPr>
          <w:rFonts w:ascii="Arial" w:hAnsi="Arial" w:cs="Arial"/>
          <w:i/>
          <w:iCs/>
          <w:sz w:val="18"/>
          <w:szCs w:val="18"/>
          <w:lang w:val="es-MX"/>
        </w:rPr>
        <w:t xml:space="preserve">junio </w:t>
      </w:r>
      <w:r w:rsidRPr="00E51D5C">
        <w:rPr>
          <w:rFonts w:ascii="Arial" w:hAnsi="Arial" w:cs="Arial"/>
          <w:i/>
          <w:iCs/>
          <w:sz w:val="18"/>
          <w:szCs w:val="18"/>
          <w:lang w:val="es-MX"/>
        </w:rPr>
        <w:t>de 202</w:t>
      </w:r>
      <w:r w:rsidR="005C798F" w:rsidRPr="00E51D5C">
        <w:rPr>
          <w:rFonts w:ascii="Arial" w:hAnsi="Arial" w:cs="Arial"/>
          <w:i/>
          <w:iCs/>
          <w:sz w:val="18"/>
          <w:szCs w:val="18"/>
          <w:lang w:val="es-MX"/>
        </w:rPr>
        <w:t>3</w:t>
      </w:r>
      <w:r w:rsidRPr="00E51D5C">
        <w:rPr>
          <w:rFonts w:ascii="Arial" w:hAnsi="Arial" w:cs="Arial"/>
          <w:i/>
          <w:iCs/>
          <w:sz w:val="18"/>
          <w:szCs w:val="18"/>
          <w:lang w:val="es-MX"/>
        </w:rPr>
        <w:t xml:space="preserve"> - OCI</w:t>
      </w:r>
      <w:bookmarkEnd w:id="0"/>
    </w:p>
    <w:p w14:paraId="09FD5F3C" w14:textId="77777777" w:rsidR="008864BB" w:rsidRPr="00E51D5C" w:rsidRDefault="008864BB" w:rsidP="008864BB">
      <w:pPr>
        <w:pStyle w:val="Sinespaciado"/>
        <w:jc w:val="both"/>
        <w:rPr>
          <w:rFonts w:ascii="Arial" w:hAnsi="Arial" w:cs="Arial"/>
          <w:lang w:val="es-MX"/>
        </w:rPr>
      </w:pPr>
    </w:p>
    <w:p w14:paraId="583B3DB6" w14:textId="77777777" w:rsidR="008864BB" w:rsidRPr="00E51D5C" w:rsidRDefault="008864BB" w:rsidP="008864BB">
      <w:pPr>
        <w:rPr>
          <w:rFonts w:ascii="Arial" w:hAnsi="Arial" w:cs="Arial"/>
          <w:b/>
          <w:lang w:val="es-MX"/>
        </w:rPr>
      </w:pPr>
    </w:p>
    <w:p w14:paraId="73BB62CE" w14:textId="77777777" w:rsidR="008864BB" w:rsidRPr="00E51D5C" w:rsidRDefault="008864BB" w:rsidP="008864BB">
      <w:pPr>
        <w:rPr>
          <w:rFonts w:ascii="Arial" w:hAnsi="Arial" w:cs="Arial"/>
          <w:b/>
          <w:lang w:val="es-MX"/>
        </w:rPr>
      </w:pPr>
    </w:p>
    <w:p w14:paraId="76CA640E" w14:textId="77777777" w:rsidR="008864BB" w:rsidRPr="00E51D5C" w:rsidRDefault="008864BB" w:rsidP="008864BB">
      <w:pPr>
        <w:rPr>
          <w:rFonts w:ascii="Arial" w:hAnsi="Arial" w:cs="Arial"/>
          <w:b/>
          <w:lang w:val="es-MX"/>
        </w:rPr>
      </w:pPr>
    </w:p>
    <w:p w14:paraId="4D6D6A97" w14:textId="77777777" w:rsidR="008864BB" w:rsidRPr="00E51D5C" w:rsidRDefault="008864BB" w:rsidP="008864BB">
      <w:pPr>
        <w:rPr>
          <w:rFonts w:ascii="Arial" w:hAnsi="Arial" w:cs="Arial"/>
          <w:b/>
          <w:lang w:val="es-MX"/>
        </w:rPr>
      </w:pPr>
    </w:p>
    <w:p w14:paraId="799F0648" w14:textId="77777777" w:rsidR="008864BB" w:rsidRPr="00E51D5C" w:rsidRDefault="008864BB" w:rsidP="008864BB">
      <w:pPr>
        <w:rPr>
          <w:rFonts w:ascii="Arial" w:hAnsi="Arial" w:cs="Arial"/>
          <w:b/>
          <w:lang w:val="es-MX"/>
        </w:rPr>
      </w:pPr>
    </w:p>
    <w:p w14:paraId="64C0F9C8" w14:textId="77777777" w:rsidR="008864BB" w:rsidRPr="00E51D5C" w:rsidRDefault="008864BB" w:rsidP="008864BB">
      <w:pPr>
        <w:rPr>
          <w:rFonts w:ascii="Arial" w:hAnsi="Arial" w:cs="Arial"/>
          <w:b/>
          <w:lang w:val="es-MX"/>
        </w:rPr>
      </w:pPr>
    </w:p>
    <w:p w14:paraId="5A3B50C9" w14:textId="77777777" w:rsidR="008864BB" w:rsidRPr="00E51D5C" w:rsidRDefault="008864BB" w:rsidP="008864BB">
      <w:pPr>
        <w:rPr>
          <w:rFonts w:ascii="Arial" w:hAnsi="Arial" w:cs="Arial"/>
          <w:b/>
          <w:lang w:val="es-MX"/>
        </w:rPr>
      </w:pPr>
      <w:r w:rsidRPr="00E51D5C">
        <w:rPr>
          <w:rFonts w:ascii="Arial" w:hAnsi="Arial" w:cs="Arial"/>
          <w:b/>
          <w:lang w:val="es-MX"/>
        </w:rPr>
        <w:br w:type="page"/>
      </w:r>
    </w:p>
    <w:p w14:paraId="309714C6" w14:textId="77777777" w:rsidR="008864BB" w:rsidRPr="00E51D5C" w:rsidRDefault="008864BB" w:rsidP="008864BB">
      <w:pPr>
        <w:pStyle w:val="Prrafodelista"/>
        <w:numPr>
          <w:ilvl w:val="0"/>
          <w:numId w:val="2"/>
        </w:numPr>
        <w:jc w:val="both"/>
        <w:rPr>
          <w:rFonts w:ascii="Arial" w:hAnsi="Arial" w:cs="Arial"/>
          <w:b/>
          <w:sz w:val="22"/>
          <w:szCs w:val="22"/>
          <w:lang w:val="es-MX"/>
        </w:rPr>
      </w:pPr>
      <w:r w:rsidRPr="00E51D5C">
        <w:rPr>
          <w:rFonts w:ascii="Arial" w:hAnsi="Arial" w:cs="Arial"/>
          <w:b/>
          <w:sz w:val="22"/>
          <w:szCs w:val="22"/>
          <w:lang w:val="es-MX"/>
        </w:rPr>
        <w:lastRenderedPageBreak/>
        <w:t>Avance presentado.</w:t>
      </w:r>
    </w:p>
    <w:p w14:paraId="2F04BD08" w14:textId="77777777" w:rsidR="008864BB" w:rsidRPr="00E51D5C" w:rsidRDefault="008864BB" w:rsidP="008864BB">
      <w:pPr>
        <w:pStyle w:val="Prrafodelista"/>
        <w:jc w:val="both"/>
        <w:rPr>
          <w:rFonts w:ascii="Arial" w:hAnsi="Arial" w:cs="Arial"/>
          <w:b/>
          <w:sz w:val="22"/>
          <w:szCs w:val="22"/>
          <w:lang w:val="es-MX"/>
        </w:rPr>
      </w:pPr>
    </w:p>
    <w:p w14:paraId="63D4B239" w14:textId="2AB69D8F" w:rsidR="008864BB" w:rsidRPr="00E51D5C" w:rsidRDefault="008864BB" w:rsidP="008864BB">
      <w:pPr>
        <w:pStyle w:val="Sinespaciado"/>
        <w:jc w:val="both"/>
        <w:rPr>
          <w:rFonts w:ascii="Arial" w:hAnsi="Arial" w:cs="Arial"/>
        </w:rPr>
      </w:pPr>
      <w:r w:rsidRPr="00E51D5C">
        <w:rPr>
          <w:rFonts w:ascii="Arial" w:hAnsi="Arial" w:cs="Arial"/>
          <w:lang w:val="es-MX"/>
        </w:rPr>
        <w:t xml:space="preserve">Con corte al mes de </w:t>
      </w:r>
      <w:r w:rsidR="00777471" w:rsidRPr="00E51D5C">
        <w:rPr>
          <w:rFonts w:ascii="Arial" w:hAnsi="Arial" w:cs="Arial"/>
          <w:lang w:val="es-MX"/>
        </w:rPr>
        <w:t xml:space="preserve">junio </w:t>
      </w:r>
      <w:r w:rsidRPr="00E51D5C">
        <w:rPr>
          <w:rFonts w:ascii="Arial" w:hAnsi="Arial" w:cs="Arial"/>
          <w:lang w:val="es-MX"/>
        </w:rPr>
        <w:t>de 202</w:t>
      </w:r>
      <w:r w:rsidR="00777471" w:rsidRPr="00E51D5C">
        <w:rPr>
          <w:rFonts w:ascii="Arial" w:hAnsi="Arial" w:cs="Arial"/>
          <w:lang w:val="es-MX"/>
        </w:rPr>
        <w:t xml:space="preserve">3 </w:t>
      </w:r>
      <w:r w:rsidRPr="00E51D5C">
        <w:rPr>
          <w:rFonts w:ascii="Arial" w:hAnsi="Arial" w:cs="Arial"/>
          <w:lang w:val="es-MX"/>
        </w:rPr>
        <w:t>el Plan de Mejoramiento por proceso se estructuró con 10</w:t>
      </w:r>
      <w:r w:rsidR="00777471" w:rsidRPr="00E51D5C">
        <w:rPr>
          <w:rFonts w:ascii="Arial" w:hAnsi="Arial" w:cs="Arial"/>
          <w:lang w:val="es-MX"/>
        </w:rPr>
        <w:t>7</w:t>
      </w:r>
      <w:r w:rsidRPr="00E51D5C">
        <w:rPr>
          <w:rFonts w:ascii="Arial" w:hAnsi="Arial" w:cs="Arial"/>
          <w:lang w:val="es-MX"/>
        </w:rPr>
        <w:t xml:space="preserve"> acciones formuladas, con el fin de </w:t>
      </w:r>
      <w:r w:rsidRPr="00E51D5C">
        <w:rPr>
          <w:rFonts w:ascii="Arial" w:hAnsi="Arial" w:cs="Arial"/>
        </w:rPr>
        <w:t>subsanar o prevenir posibles desviaciones en la ejecución de los procesos, minimizar riesgos encontrados en el desarrollo de las auditorías internas adelantas por la OCI, así como de los ejercicios de autoevaluación por parte de los responsables de la ejecución de los procedimientos, los cuales se detallan a continuación:</w:t>
      </w:r>
    </w:p>
    <w:p w14:paraId="71C61822" w14:textId="77777777" w:rsidR="008864BB" w:rsidRPr="00E51D5C" w:rsidRDefault="008864BB" w:rsidP="008864BB">
      <w:pPr>
        <w:pStyle w:val="Sinespaciado"/>
        <w:jc w:val="both"/>
        <w:rPr>
          <w:rFonts w:ascii="Arial" w:hAnsi="Arial" w:cs="Arial"/>
        </w:rPr>
      </w:pPr>
    </w:p>
    <w:p w14:paraId="5798D1FA" w14:textId="3339D3EC" w:rsidR="008864BB" w:rsidRPr="00E51D5C" w:rsidRDefault="00E601F8" w:rsidP="008864BB">
      <w:pPr>
        <w:pStyle w:val="Sinespaciado"/>
        <w:jc w:val="both"/>
        <w:rPr>
          <w:rFonts w:ascii="Arial" w:hAnsi="Arial" w:cs="Arial"/>
        </w:rPr>
      </w:pPr>
      <w:r w:rsidRPr="00E51D5C">
        <w:drawing>
          <wp:inline distT="0" distB="0" distL="0" distR="0" wp14:anchorId="4C83CDF0" wp14:editId="6D89B92E">
            <wp:extent cx="5612130" cy="3976370"/>
            <wp:effectExtent l="0" t="0" r="7620" b="5080"/>
            <wp:docPr id="2207371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737195" name=""/>
                    <pic:cNvPicPr/>
                  </pic:nvPicPr>
                  <pic:blipFill>
                    <a:blip r:embed="rId8"/>
                    <a:stretch>
                      <a:fillRect/>
                    </a:stretch>
                  </pic:blipFill>
                  <pic:spPr>
                    <a:xfrm>
                      <a:off x="0" y="0"/>
                      <a:ext cx="5612130" cy="3976370"/>
                    </a:xfrm>
                    <a:prstGeom prst="rect">
                      <a:avLst/>
                    </a:prstGeom>
                  </pic:spPr>
                </pic:pic>
              </a:graphicData>
            </a:graphic>
          </wp:inline>
        </w:drawing>
      </w:r>
    </w:p>
    <w:p w14:paraId="1CBC46F4" w14:textId="77777777" w:rsidR="008864BB" w:rsidRPr="00E51D5C" w:rsidRDefault="008864BB" w:rsidP="008864BB">
      <w:pPr>
        <w:pStyle w:val="Sinespaciado"/>
        <w:jc w:val="both"/>
        <w:rPr>
          <w:rFonts w:ascii="Arial" w:hAnsi="Arial" w:cs="Arial"/>
          <w:i/>
          <w:sz w:val="18"/>
          <w:szCs w:val="18"/>
          <w:lang w:val="es-MX"/>
        </w:rPr>
      </w:pPr>
      <w:r w:rsidRPr="00E51D5C">
        <w:rPr>
          <w:rFonts w:ascii="Arial" w:hAnsi="Arial" w:cs="Arial"/>
          <w:lang w:val="es-MX"/>
        </w:rPr>
        <w:t xml:space="preserve">     </w:t>
      </w:r>
      <w:r w:rsidRPr="00E51D5C">
        <w:rPr>
          <w:rFonts w:ascii="Arial" w:hAnsi="Arial" w:cs="Arial"/>
          <w:i/>
          <w:sz w:val="18"/>
          <w:szCs w:val="18"/>
          <w:lang w:val="es-MX"/>
        </w:rPr>
        <w:t xml:space="preserve"> Fuente. Seguimiento plan de mejoramiento por procesos OCI con corte diciembre de 2022</w:t>
      </w:r>
    </w:p>
    <w:p w14:paraId="7DFABE07" w14:textId="77777777" w:rsidR="008864BB" w:rsidRPr="00E51D5C" w:rsidRDefault="008864BB" w:rsidP="008864BB">
      <w:pPr>
        <w:pStyle w:val="Sinespaciado"/>
        <w:jc w:val="both"/>
        <w:rPr>
          <w:rFonts w:ascii="Arial" w:hAnsi="Arial" w:cs="Arial"/>
          <w:lang w:val="es-MX"/>
        </w:rPr>
      </w:pPr>
    </w:p>
    <w:p w14:paraId="4D48511E" w14:textId="5269876B" w:rsidR="00424E64" w:rsidRPr="00E51D5C" w:rsidRDefault="00424E64">
      <w:pPr>
        <w:overflowPunct/>
        <w:autoSpaceDE/>
        <w:autoSpaceDN/>
        <w:adjustRightInd/>
        <w:spacing w:after="160" w:line="259" w:lineRule="auto"/>
        <w:rPr>
          <w:rFonts w:ascii="Arial" w:hAnsi="Arial" w:cs="Arial"/>
          <w:sz w:val="22"/>
          <w:szCs w:val="22"/>
          <w:lang w:val="es-MX" w:eastAsia="zh-CN"/>
        </w:rPr>
      </w:pPr>
      <w:r w:rsidRPr="00E51D5C">
        <w:rPr>
          <w:rFonts w:ascii="Arial" w:hAnsi="Arial" w:cs="Arial"/>
          <w:sz w:val="22"/>
          <w:szCs w:val="22"/>
          <w:lang w:val="es-MX" w:eastAsia="zh-CN"/>
        </w:rPr>
        <w:t xml:space="preserve">A </w:t>
      </w:r>
      <w:r w:rsidR="00C50D4C" w:rsidRPr="00E51D5C">
        <w:rPr>
          <w:rFonts w:ascii="Arial" w:hAnsi="Arial" w:cs="Arial"/>
          <w:sz w:val="22"/>
          <w:szCs w:val="22"/>
          <w:lang w:val="es-MX" w:eastAsia="zh-CN"/>
        </w:rPr>
        <w:t>continuación,</w:t>
      </w:r>
      <w:r w:rsidRPr="00E51D5C">
        <w:rPr>
          <w:rFonts w:ascii="Arial" w:hAnsi="Arial" w:cs="Arial"/>
          <w:sz w:val="22"/>
          <w:szCs w:val="22"/>
          <w:lang w:val="es-MX" w:eastAsia="zh-CN"/>
        </w:rPr>
        <w:t xml:space="preserve"> se presenta el detalle de la evaluación realizada </w:t>
      </w:r>
      <w:r w:rsidR="00C50D4C" w:rsidRPr="00E51D5C">
        <w:rPr>
          <w:rFonts w:ascii="Arial" w:hAnsi="Arial" w:cs="Arial"/>
          <w:sz w:val="22"/>
          <w:szCs w:val="22"/>
          <w:lang w:val="es-MX" w:eastAsia="zh-CN"/>
        </w:rPr>
        <w:t xml:space="preserve">para cada uno de los procesos. </w:t>
      </w:r>
      <w:r w:rsidRPr="00E51D5C">
        <w:rPr>
          <w:rFonts w:ascii="Arial" w:hAnsi="Arial" w:cs="Arial"/>
          <w:sz w:val="22"/>
          <w:szCs w:val="22"/>
          <w:lang w:val="es-MX" w:eastAsia="zh-CN"/>
        </w:rPr>
        <w:br w:type="page"/>
      </w:r>
    </w:p>
    <w:p w14:paraId="2C63F325" w14:textId="77777777" w:rsidR="00424E64" w:rsidRPr="00E51D5C" w:rsidRDefault="00424E64">
      <w:pPr>
        <w:overflowPunct/>
        <w:autoSpaceDE/>
        <w:autoSpaceDN/>
        <w:adjustRightInd/>
        <w:spacing w:after="160" w:line="259" w:lineRule="auto"/>
        <w:rPr>
          <w:rFonts w:ascii="Arial" w:hAnsi="Arial" w:cs="Arial"/>
          <w:sz w:val="22"/>
          <w:szCs w:val="22"/>
          <w:lang w:val="es-MX" w:eastAsia="zh-CN"/>
        </w:rPr>
      </w:pPr>
    </w:p>
    <w:p w14:paraId="5A33934D" w14:textId="77777777" w:rsidR="008864BB" w:rsidRPr="00E51D5C" w:rsidRDefault="008864BB" w:rsidP="008864BB">
      <w:pPr>
        <w:pStyle w:val="Sinespaciado"/>
        <w:numPr>
          <w:ilvl w:val="1"/>
          <w:numId w:val="2"/>
        </w:numPr>
        <w:jc w:val="both"/>
        <w:rPr>
          <w:rFonts w:ascii="Arial" w:hAnsi="Arial" w:cs="Arial"/>
          <w:b/>
          <w:lang w:val="es-MX"/>
        </w:rPr>
      </w:pPr>
      <w:r w:rsidRPr="00E51D5C">
        <w:rPr>
          <w:rFonts w:ascii="Arial" w:hAnsi="Arial" w:cs="Arial"/>
          <w:b/>
          <w:lang w:val="es-MX"/>
        </w:rPr>
        <w:t>PROCESOS DE APOYO</w:t>
      </w:r>
    </w:p>
    <w:p w14:paraId="07A6C9D7" w14:textId="77777777" w:rsidR="008864BB" w:rsidRPr="00E51D5C" w:rsidRDefault="008864BB" w:rsidP="008864BB">
      <w:pPr>
        <w:pStyle w:val="Sinespaciado"/>
        <w:ind w:left="720"/>
        <w:jc w:val="both"/>
        <w:rPr>
          <w:rFonts w:ascii="Arial" w:hAnsi="Arial" w:cs="Arial"/>
          <w:b/>
          <w:lang w:val="es-MX"/>
        </w:rPr>
      </w:pPr>
    </w:p>
    <w:tbl>
      <w:tblPr>
        <w:tblStyle w:val="Tablaconcuadrcula"/>
        <w:tblW w:w="5000" w:type="pct"/>
        <w:tblLook w:val="04A0" w:firstRow="1" w:lastRow="0" w:firstColumn="1" w:lastColumn="0" w:noHBand="0" w:noVBand="1"/>
      </w:tblPr>
      <w:tblGrid>
        <w:gridCol w:w="4107"/>
        <w:gridCol w:w="3436"/>
        <w:gridCol w:w="1285"/>
      </w:tblGrid>
      <w:tr w:rsidR="00E51D5C" w:rsidRPr="00E51D5C" w14:paraId="4321F99C" w14:textId="77777777">
        <w:tc>
          <w:tcPr>
            <w:tcW w:w="5000" w:type="pct"/>
            <w:gridSpan w:val="3"/>
            <w:shd w:val="clear" w:color="auto" w:fill="D9D9D9" w:themeFill="background1" w:themeFillShade="D9"/>
            <w:vAlign w:val="center"/>
          </w:tcPr>
          <w:p w14:paraId="249A00EB" w14:textId="77777777" w:rsidR="008864BB" w:rsidRPr="00E51D5C" w:rsidRDefault="008864BB">
            <w:pPr>
              <w:pStyle w:val="Sinespaciado"/>
              <w:spacing w:before="120" w:after="120"/>
              <w:jc w:val="both"/>
              <w:rPr>
                <w:rFonts w:ascii="Arial" w:hAnsi="Arial" w:cs="Arial"/>
                <w:b/>
                <w:lang w:val="es-MX"/>
              </w:rPr>
            </w:pPr>
            <w:r w:rsidRPr="00E51D5C">
              <w:rPr>
                <w:rFonts w:ascii="Arial" w:hAnsi="Arial" w:cs="Arial"/>
                <w:b/>
                <w:lang w:val="es-MX"/>
              </w:rPr>
              <w:t>GESTIÓN DE TALENTO HUMANO</w:t>
            </w:r>
          </w:p>
        </w:tc>
      </w:tr>
      <w:tr w:rsidR="00E51D5C" w:rsidRPr="00E51D5C" w14:paraId="5B693877" w14:textId="77777777" w:rsidTr="00F025B6">
        <w:tc>
          <w:tcPr>
            <w:tcW w:w="2326" w:type="pct"/>
            <w:vAlign w:val="center"/>
          </w:tcPr>
          <w:p w14:paraId="09719F08" w14:textId="77777777" w:rsidR="008864BB" w:rsidRPr="00E51D5C" w:rsidRDefault="008864BB">
            <w:pPr>
              <w:pStyle w:val="Sinespaciado"/>
              <w:jc w:val="center"/>
              <w:rPr>
                <w:rFonts w:ascii="Arial" w:hAnsi="Arial" w:cs="Arial"/>
                <w:b/>
                <w:sz w:val="18"/>
                <w:szCs w:val="18"/>
                <w:lang w:val="es-MX"/>
              </w:rPr>
            </w:pPr>
            <w:r w:rsidRPr="00E51D5C">
              <w:rPr>
                <w:rFonts w:ascii="Arial" w:eastAsiaTheme="minorHAnsi" w:hAnsi="Arial" w:cs="Arial"/>
                <w:b/>
                <w:bCs/>
                <w:sz w:val="18"/>
                <w:szCs w:val="18"/>
                <w:lang w:eastAsia="en-US"/>
              </w:rPr>
              <w:t>DESCRIPCIÓN DE LA NO CONFORMIDAD, OP. DE MEJORA U OBSERVACIÓN</w:t>
            </w:r>
          </w:p>
        </w:tc>
        <w:tc>
          <w:tcPr>
            <w:tcW w:w="1946" w:type="pct"/>
            <w:vAlign w:val="center"/>
          </w:tcPr>
          <w:p w14:paraId="66EEA2B6" w14:textId="0457E86F" w:rsidR="008864BB" w:rsidRPr="00E51D5C" w:rsidRDefault="00CB6AE9">
            <w:pPr>
              <w:pStyle w:val="Sinespaciado"/>
              <w:jc w:val="center"/>
              <w:rPr>
                <w:rFonts w:ascii="Arial" w:eastAsiaTheme="minorHAnsi" w:hAnsi="Arial" w:cs="Arial"/>
                <w:b/>
                <w:bCs/>
                <w:sz w:val="18"/>
                <w:szCs w:val="18"/>
                <w:lang w:eastAsia="en-US"/>
              </w:rPr>
            </w:pPr>
            <w:r w:rsidRPr="00E51D5C">
              <w:rPr>
                <w:rFonts w:ascii="Arial" w:eastAsiaTheme="minorHAnsi" w:hAnsi="Arial" w:cs="Arial"/>
                <w:b/>
                <w:bCs/>
                <w:sz w:val="18"/>
                <w:szCs w:val="18"/>
                <w:lang w:eastAsia="en-US"/>
              </w:rPr>
              <w:t>DESCRIPCIÓN DEL SEGUIMIENTO CON CORTE A JUNIO DE 2023</w:t>
            </w:r>
          </w:p>
          <w:p w14:paraId="6BE511C8" w14:textId="77777777" w:rsidR="008864BB" w:rsidRPr="00E51D5C" w:rsidRDefault="008864BB">
            <w:pPr>
              <w:pStyle w:val="Sinespaciado"/>
              <w:jc w:val="center"/>
              <w:rPr>
                <w:rFonts w:ascii="Arial" w:hAnsi="Arial" w:cs="Arial"/>
                <w:b/>
                <w:sz w:val="18"/>
                <w:szCs w:val="18"/>
                <w:lang w:val="es-MX"/>
              </w:rPr>
            </w:pPr>
            <w:r w:rsidRPr="00E51D5C">
              <w:rPr>
                <w:rFonts w:ascii="Arial" w:eastAsiaTheme="minorHAnsi" w:hAnsi="Arial" w:cs="Arial"/>
                <w:b/>
                <w:bCs/>
                <w:sz w:val="18"/>
                <w:szCs w:val="18"/>
                <w:lang w:eastAsia="en-US"/>
              </w:rPr>
              <w:t>OFICINA CONTROL INTERNO</w:t>
            </w:r>
          </w:p>
        </w:tc>
        <w:tc>
          <w:tcPr>
            <w:tcW w:w="729" w:type="pct"/>
            <w:vAlign w:val="center"/>
          </w:tcPr>
          <w:p w14:paraId="4DE8148D" w14:textId="77777777" w:rsidR="008864BB" w:rsidRPr="00E51D5C" w:rsidRDefault="008864BB">
            <w:pPr>
              <w:pStyle w:val="Sinespaciado"/>
              <w:jc w:val="center"/>
              <w:rPr>
                <w:rFonts w:ascii="Arial" w:hAnsi="Arial" w:cs="Arial"/>
                <w:b/>
                <w:sz w:val="18"/>
                <w:szCs w:val="18"/>
                <w:lang w:val="es-MX"/>
              </w:rPr>
            </w:pPr>
            <w:r w:rsidRPr="00E51D5C">
              <w:rPr>
                <w:rFonts w:ascii="Arial" w:eastAsiaTheme="minorHAnsi" w:hAnsi="Arial" w:cs="Arial"/>
                <w:b/>
                <w:bCs/>
                <w:sz w:val="18"/>
                <w:szCs w:val="18"/>
                <w:lang w:eastAsia="en-US"/>
              </w:rPr>
              <w:t>ESTADO</w:t>
            </w:r>
          </w:p>
        </w:tc>
      </w:tr>
      <w:tr w:rsidR="00E51D5C" w:rsidRPr="00E51D5C" w14:paraId="3C591229" w14:textId="77777777" w:rsidTr="00F025B6">
        <w:tc>
          <w:tcPr>
            <w:tcW w:w="2326" w:type="pct"/>
            <w:vAlign w:val="center"/>
          </w:tcPr>
          <w:p w14:paraId="3DDFF0FD" w14:textId="77777777" w:rsidR="00E113BF" w:rsidRPr="00E51D5C" w:rsidRDefault="00E113BF" w:rsidP="00E113BF">
            <w:pPr>
              <w:pStyle w:val="Sinespaciado"/>
              <w:spacing w:before="60" w:after="60"/>
              <w:jc w:val="both"/>
              <w:rPr>
                <w:rFonts w:ascii="Arial" w:eastAsiaTheme="minorHAnsi" w:hAnsi="Arial" w:cs="Arial"/>
                <w:bCs/>
                <w:lang w:eastAsia="en-US"/>
              </w:rPr>
            </w:pPr>
            <w:r w:rsidRPr="00E51D5C">
              <w:rPr>
                <w:rFonts w:ascii="Arial" w:eastAsiaTheme="minorHAnsi" w:hAnsi="Arial" w:cs="Arial"/>
                <w:bCs/>
                <w:lang w:eastAsia="en-US"/>
              </w:rPr>
              <w:t xml:space="preserve">Las caracterizaciones de los procesos del IDEP tienen fecha de elaboración mayor a 2 años, lo anterior incumple lo enunciado en el Decreto 1800 de 2019: "Por el cual se adiciona el Capítulo 4 al Título 1 de la Parte 2 del Libro 2 del Decreto 1083 de 2015, Reglamentario Único del Sector de Función Pública, en lo relacionado con la actualización de las plantas globales de empleo" en el artículo 2.2.1.4.1. Actualización de plantas de empleo. Las entidades y organismos de la Administración Pública, con el objeto de mantener actualizadas sus plantas de personal, deberán adelantar las siguientes acciones mínimo cada dos años: </w:t>
            </w:r>
          </w:p>
          <w:p w14:paraId="6EA825DD" w14:textId="532CFEB0" w:rsidR="008864BB" w:rsidRPr="00E51D5C" w:rsidRDefault="00E113BF" w:rsidP="00E113BF">
            <w:pPr>
              <w:pStyle w:val="Sinespaciado"/>
              <w:spacing w:before="60" w:after="60"/>
              <w:jc w:val="both"/>
              <w:rPr>
                <w:rFonts w:ascii="Arial" w:eastAsiaTheme="minorHAnsi" w:hAnsi="Arial" w:cs="Arial"/>
                <w:bCs/>
                <w:lang w:eastAsia="en-US"/>
              </w:rPr>
            </w:pPr>
            <w:r w:rsidRPr="00E51D5C">
              <w:rPr>
                <w:rFonts w:ascii="Arial" w:eastAsiaTheme="minorHAnsi" w:hAnsi="Arial" w:cs="Arial"/>
                <w:bCs/>
                <w:lang w:eastAsia="en-US"/>
              </w:rPr>
              <w:t>a. Analizar y ajustar los procesos y procedimientos existentes en la entidad.</w:t>
            </w:r>
          </w:p>
        </w:tc>
        <w:tc>
          <w:tcPr>
            <w:tcW w:w="1946" w:type="pct"/>
            <w:vAlign w:val="center"/>
          </w:tcPr>
          <w:p w14:paraId="578CF816" w14:textId="54D57C2E" w:rsidR="00F025B6" w:rsidRPr="00E51D5C" w:rsidRDefault="00F025B6" w:rsidP="00F025B6">
            <w:pPr>
              <w:pStyle w:val="Sinespaciado"/>
              <w:jc w:val="both"/>
              <w:rPr>
                <w:rFonts w:ascii="Arial" w:eastAsiaTheme="minorHAnsi" w:hAnsi="Arial" w:cs="Arial"/>
                <w:bCs/>
                <w:lang w:eastAsia="en-US"/>
              </w:rPr>
            </w:pPr>
            <w:r w:rsidRPr="00E51D5C">
              <w:rPr>
                <w:rFonts w:ascii="Arial" w:eastAsiaTheme="minorHAnsi" w:hAnsi="Arial" w:cs="Arial"/>
                <w:bCs/>
                <w:lang w:eastAsia="en-US"/>
              </w:rPr>
              <w:t xml:space="preserve">Esta actividad se encuentra vencida.   Los soportes registrados corresponden a las </w:t>
            </w:r>
            <w:r w:rsidR="001C5B0B" w:rsidRPr="00E51D5C">
              <w:rPr>
                <w:rFonts w:ascii="Arial" w:eastAsiaTheme="minorHAnsi" w:hAnsi="Arial" w:cs="Arial"/>
                <w:bCs/>
                <w:lang w:eastAsia="en-US"/>
              </w:rPr>
              <w:t>nóminas</w:t>
            </w:r>
            <w:r w:rsidRPr="00E51D5C">
              <w:rPr>
                <w:rFonts w:ascii="Arial" w:eastAsiaTheme="minorHAnsi" w:hAnsi="Arial" w:cs="Arial"/>
                <w:bCs/>
                <w:lang w:eastAsia="en-US"/>
              </w:rPr>
              <w:t xml:space="preserve"> de abril a junio.  </w:t>
            </w:r>
          </w:p>
          <w:p w14:paraId="56164074" w14:textId="77777777" w:rsidR="00F025B6" w:rsidRPr="00E51D5C" w:rsidRDefault="00F025B6" w:rsidP="00F025B6">
            <w:pPr>
              <w:pStyle w:val="Sinespaciado"/>
              <w:jc w:val="both"/>
              <w:rPr>
                <w:rFonts w:ascii="Arial" w:eastAsiaTheme="minorHAnsi" w:hAnsi="Arial" w:cs="Arial"/>
                <w:bCs/>
                <w:lang w:eastAsia="en-US"/>
              </w:rPr>
            </w:pPr>
          </w:p>
          <w:p w14:paraId="2EB38187" w14:textId="77777777" w:rsidR="00F025B6" w:rsidRPr="00E51D5C" w:rsidRDefault="00F025B6" w:rsidP="00F025B6">
            <w:pPr>
              <w:pStyle w:val="Sinespaciado"/>
              <w:jc w:val="both"/>
              <w:rPr>
                <w:rFonts w:ascii="Arial" w:eastAsiaTheme="minorHAnsi" w:hAnsi="Arial" w:cs="Arial"/>
                <w:bCs/>
                <w:lang w:eastAsia="en-US"/>
              </w:rPr>
            </w:pPr>
            <w:r w:rsidRPr="00E51D5C">
              <w:rPr>
                <w:rFonts w:ascii="Arial" w:eastAsiaTheme="minorHAnsi" w:hAnsi="Arial" w:cs="Arial"/>
                <w:bCs/>
                <w:lang w:eastAsia="en-US"/>
              </w:rPr>
              <w:t>Por lo anterior no se puede validar el avance registrado en el seguimiento efectuado.</w:t>
            </w:r>
          </w:p>
          <w:p w14:paraId="377CD449" w14:textId="77777777" w:rsidR="00F025B6" w:rsidRPr="00E51D5C" w:rsidRDefault="00F025B6" w:rsidP="00F025B6">
            <w:pPr>
              <w:pStyle w:val="Sinespaciado"/>
              <w:jc w:val="both"/>
              <w:rPr>
                <w:rFonts w:ascii="Arial" w:eastAsiaTheme="minorHAnsi" w:hAnsi="Arial" w:cs="Arial"/>
                <w:bCs/>
                <w:lang w:eastAsia="en-US"/>
              </w:rPr>
            </w:pPr>
          </w:p>
          <w:p w14:paraId="43C17A0F" w14:textId="72C0036A" w:rsidR="008864BB" w:rsidRPr="00E51D5C" w:rsidRDefault="00F025B6" w:rsidP="00F025B6">
            <w:pPr>
              <w:pStyle w:val="Sinespaciado"/>
              <w:jc w:val="both"/>
              <w:rPr>
                <w:rFonts w:ascii="Arial" w:eastAsiaTheme="minorHAnsi" w:hAnsi="Arial" w:cs="Arial"/>
                <w:bCs/>
                <w:lang w:eastAsia="en-US"/>
              </w:rPr>
            </w:pPr>
            <w:r w:rsidRPr="00E51D5C">
              <w:rPr>
                <w:rFonts w:ascii="Arial" w:eastAsiaTheme="minorHAnsi" w:hAnsi="Arial" w:cs="Arial"/>
                <w:bCs/>
                <w:lang w:eastAsia="en-US"/>
              </w:rPr>
              <w:t xml:space="preserve"> No se tiene registros de solicitud para modificar la fecha de finalización 31/03/</w:t>
            </w:r>
            <w:r w:rsidR="001C5B0B" w:rsidRPr="00E51D5C">
              <w:rPr>
                <w:rFonts w:ascii="Arial" w:eastAsiaTheme="minorHAnsi" w:hAnsi="Arial" w:cs="Arial"/>
                <w:bCs/>
                <w:lang w:eastAsia="en-US"/>
              </w:rPr>
              <w:t>2023, por</w:t>
            </w:r>
            <w:r w:rsidRPr="00E51D5C">
              <w:rPr>
                <w:rFonts w:ascii="Arial" w:eastAsiaTheme="minorHAnsi" w:hAnsi="Arial" w:cs="Arial"/>
                <w:bCs/>
                <w:lang w:eastAsia="en-US"/>
              </w:rPr>
              <w:t xml:space="preserve"> lo </w:t>
            </w:r>
            <w:r w:rsidR="001C5B0B" w:rsidRPr="00E51D5C">
              <w:rPr>
                <w:rFonts w:ascii="Arial" w:eastAsiaTheme="minorHAnsi" w:hAnsi="Arial" w:cs="Arial"/>
                <w:bCs/>
                <w:lang w:eastAsia="en-US"/>
              </w:rPr>
              <w:t>tanto,</w:t>
            </w:r>
            <w:r w:rsidRPr="00E51D5C">
              <w:rPr>
                <w:rFonts w:ascii="Arial" w:eastAsiaTheme="minorHAnsi" w:hAnsi="Arial" w:cs="Arial"/>
                <w:bCs/>
                <w:lang w:eastAsia="en-US"/>
              </w:rPr>
              <w:t xml:space="preserve"> se encuentra vencida.  Se solicita que las modificaciones den cumplimiento a lo establecido en el plan de mejoramiento PRO-MIC-03-03 numeral 8. Tiempos: "NOTA: Modificaciones a la fecha de cierre de las acciones suscritas o la acción inicialmente formulada: El líder del proceso deberá enviar un correo al (la) jefe de control interno con copia a sig@idep.edu.co solicitando el cambio en las fechas de cierre de las acciones no vencidas o de la actividad formulada, con una anterioridad de quince (15) días calendario a su vencimiento inicial. En el caso de modificar la acción inicialmente propuesta, esta no debe exceder un plazo de seis meses (06) para su ejecución, la cual debe ser justificada y aprobada por parte del responsable del proceso y validada por el (la) jefe de control interno. Se debe relacionar el cambio realizado, la fecha en la que se solicitó y su justificación en la columna de "Seguimiento líder de proceso" del Plan de mejoramiento."</w:t>
            </w:r>
          </w:p>
        </w:tc>
        <w:tc>
          <w:tcPr>
            <w:tcW w:w="729" w:type="pct"/>
            <w:vAlign w:val="center"/>
          </w:tcPr>
          <w:p w14:paraId="19020915" w14:textId="77777777" w:rsidR="008864BB" w:rsidRPr="00E51D5C" w:rsidRDefault="001C5B0B">
            <w:pPr>
              <w:pStyle w:val="Sinespaciado"/>
              <w:jc w:val="center"/>
              <w:rPr>
                <w:rFonts w:ascii="Arial" w:eastAsiaTheme="minorHAnsi" w:hAnsi="Arial" w:cs="Arial"/>
                <w:sz w:val="18"/>
                <w:szCs w:val="18"/>
                <w:lang w:eastAsia="en-US"/>
              </w:rPr>
            </w:pPr>
            <w:r w:rsidRPr="00E51D5C">
              <w:rPr>
                <w:rFonts w:ascii="Arial" w:eastAsiaTheme="minorHAnsi" w:hAnsi="Arial" w:cs="Arial"/>
                <w:sz w:val="18"/>
                <w:szCs w:val="18"/>
                <w:lang w:eastAsia="en-US"/>
              </w:rPr>
              <w:t>VENCIDA</w:t>
            </w:r>
          </w:p>
          <w:p w14:paraId="70746524" w14:textId="601B6796" w:rsidR="001C5B0B" w:rsidRPr="00E51D5C" w:rsidRDefault="001C5B0B">
            <w:pPr>
              <w:pStyle w:val="Sinespaciado"/>
              <w:jc w:val="center"/>
              <w:rPr>
                <w:rFonts w:ascii="Arial" w:eastAsiaTheme="minorHAnsi" w:hAnsi="Arial" w:cs="Arial"/>
                <w:b/>
                <w:bCs/>
                <w:sz w:val="18"/>
                <w:szCs w:val="18"/>
                <w:lang w:eastAsia="en-US"/>
              </w:rPr>
            </w:pPr>
            <w:r w:rsidRPr="00E51D5C">
              <w:rPr>
                <w:rFonts w:ascii="Arial" w:eastAsiaTheme="minorHAnsi" w:hAnsi="Arial" w:cs="Arial"/>
                <w:sz w:val="18"/>
                <w:szCs w:val="18"/>
                <w:lang w:eastAsia="en-US"/>
              </w:rPr>
              <w:t>INEFECTIVA</w:t>
            </w:r>
          </w:p>
        </w:tc>
      </w:tr>
    </w:tbl>
    <w:p w14:paraId="401A80F1" w14:textId="77777777" w:rsidR="008864BB" w:rsidRPr="00E51D5C" w:rsidRDefault="008864BB" w:rsidP="008864BB">
      <w:pPr>
        <w:jc w:val="both"/>
        <w:rPr>
          <w:rFonts w:ascii="Arial" w:hAnsi="Arial" w:cs="Arial"/>
          <w:lang w:val="es-ES"/>
        </w:rPr>
      </w:pPr>
    </w:p>
    <w:p w14:paraId="53D1736B" w14:textId="77777777" w:rsidR="008864BB" w:rsidRPr="00E51D5C" w:rsidRDefault="008864BB" w:rsidP="008864BB">
      <w:pPr>
        <w:jc w:val="both"/>
        <w:rPr>
          <w:rFonts w:ascii="Arial" w:hAnsi="Arial" w:cs="Arial"/>
          <w:lang w:val="es-ES"/>
        </w:rPr>
      </w:pPr>
    </w:p>
    <w:p w14:paraId="5830E345" w14:textId="77777777" w:rsidR="00111BB5" w:rsidRPr="00E51D5C" w:rsidRDefault="00111BB5" w:rsidP="008864BB">
      <w:pPr>
        <w:jc w:val="both"/>
        <w:rPr>
          <w:rFonts w:ascii="Arial" w:hAnsi="Arial" w:cs="Arial"/>
          <w:lang w:val="es-ES"/>
        </w:rPr>
      </w:pPr>
    </w:p>
    <w:tbl>
      <w:tblPr>
        <w:tblStyle w:val="Tablaconcuadrcula"/>
        <w:tblW w:w="5000" w:type="pct"/>
        <w:tblLook w:val="04A0" w:firstRow="1" w:lastRow="0" w:firstColumn="1" w:lastColumn="0" w:noHBand="0" w:noVBand="1"/>
      </w:tblPr>
      <w:tblGrid>
        <w:gridCol w:w="2687"/>
        <w:gridCol w:w="4854"/>
        <w:gridCol w:w="1287"/>
      </w:tblGrid>
      <w:tr w:rsidR="00E51D5C" w:rsidRPr="00E51D5C" w14:paraId="7D78322E" w14:textId="77777777">
        <w:tc>
          <w:tcPr>
            <w:tcW w:w="5000" w:type="pct"/>
            <w:gridSpan w:val="3"/>
            <w:shd w:val="clear" w:color="auto" w:fill="D9D9D9" w:themeFill="background1" w:themeFillShade="D9"/>
            <w:vAlign w:val="center"/>
          </w:tcPr>
          <w:p w14:paraId="2545AFDB" w14:textId="77777777" w:rsidR="008864BB" w:rsidRPr="00E51D5C" w:rsidRDefault="008864BB">
            <w:pPr>
              <w:pStyle w:val="Sinespaciado"/>
              <w:spacing w:before="120" w:after="120"/>
              <w:jc w:val="both"/>
              <w:rPr>
                <w:rFonts w:ascii="Arial" w:hAnsi="Arial" w:cs="Arial"/>
                <w:b/>
                <w:lang w:val="es-MX"/>
              </w:rPr>
            </w:pPr>
            <w:r w:rsidRPr="00E51D5C">
              <w:rPr>
                <w:rFonts w:ascii="Arial" w:hAnsi="Arial" w:cs="Arial"/>
                <w:b/>
                <w:lang w:val="es-MX"/>
              </w:rPr>
              <w:lastRenderedPageBreak/>
              <w:t>MEJORAMIENTO INTEGRAL Y CONTINUO</w:t>
            </w:r>
          </w:p>
        </w:tc>
      </w:tr>
      <w:tr w:rsidR="00E51D5C" w:rsidRPr="00E51D5C" w14:paraId="0D0A17A2" w14:textId="77777777">
        <w:tc>
          <w:tcPr>
            <w:tcW w:w="1522" w:type="pct"/>
            <w:vAlign w:val="center"/>
          </w:tcPr>
          <w:p w14:paraId="072A15CF" w14:textId="77777777" w:rsidR="008864BB" w:rsidRPr="00E51D5C" w:rsidRDefault="008864BB">
            <w:pPr>
              <w:pStyle w:val="Sinespaciado"/>
              <w:jc w:val="center"/>
              <w:rPr>
                <w:rFonts w:ascii="Arial" w:hAnsi="Arial" w:cs="Arial"/>
                <w:b/>
                <w:sz w:val="18"/>
                <w:szCs w:val="18"/>
                <w:lang w:val="es-MX"/>
              </w:rPr>
            </w:pPr>
            <w:r w:rsidRPr="00E51D5C">
              <w:rPr>
                <w:rFonts w:ascii="Arial" w:eastAsiaTheme="minorHAnsi" w:hAnsi="Arial" w:cs="Arial"/>
                <w:b/>
                <w:bCs/>
                <w:sz w:val="18"/>
                <w:szCs w:val="18"/>
                <w:lang w:eastAsia="en-US"/>
              </w:rPr>
              <w:t>DESCRIPCIÓN DE LA NO CONFORMIDAD, OP. DE MEJORA U OBSERVACIÓN</w:t>
            </w:r>
          </w:p>
        </w:tc>
        <w:tc>
          <w:tcPr>
            <w:tcW w:w="2749" w:type="pct"/>
            <w:vAlign w:val="center"/>
          </w:tcPr>
          <w:p w14:paraId="74936CDB" w14:textId="35E13D1B" w:rsidR="008864BB" w:rsidRPr="00E51D5C" w:rsidRDefault="00CB6AE9">
            <w:pPr>
              <w:pStyle w:val="Sinespaciado"/>
              <w:jc w:val="center"/>
              <w:rPr>
                <w:rFonts w:ascii="Arial" w:eastAsiaTheme="minorHAnsi" w:hAnsi="Arial" w:cs="Arial"/>
                <w:b/>
                <w:bCs/>
                <w:sz w:val="18"/>
                <w:szCs w:val="18"/>
                <w:lang w:eastAsia="en-US"/>
              </w:rPr>
            </w:pPr>
            <w:r w:rsidRPr="00E51D5C">
              <w:rPr>
                <w:rFonts w:ascii="Arial" w:eastAsiaTheme="minorHAnsi" w:hAnsi="Arial" w:cs="Arial"/>
                <w:b/>
                <w:bCs/>
                <w:sz w:val="18"/>
                <w:szCs w:val="18"/>
                <w:lang w:eastAsia="en-US"/>
              </w:rPr>
              <w:t>DESCRIPCIÓN DEL SEGUIMIENTO CON CORTE A JUNIO DE 2023</w:t>
            </w:r>
          </w:p>
          <w:p w14:paraId="56C3F269" w14:textId="77777777" w:rsidR="008864BB" w:rsidRPr="00E51D5C" w:rsidRDefault="008864BB">
            <w:pPr>
              <w:pStyle w:val="Sinespaciado"/>
              <w:jc w:val="center"/>
              <w:rPr>
                <w:rFonts w:ascii="Arial" w:hAnsi="Arial" w:cs="Arial"/>
                <w:b/>
                <w:sz w:val="18"/>
                <w:szCs w:val="18"/>
                <w:lang w:val="es-MX"/>
              </w:rPr>
            </w:pPr>
            <w:r w:rsidRPr="00E51D5C">
              <w:rPr>
                <w:rFonts w:ascii="Arial" w:eastAsiaTheme="minorHAnsi" w:hAnsi="Arial" w:cs="Arial"/>
                <w:b/>
                <w:bCs/>
                <w:sz w:val="18"/>
                <w:szCs w:val="18"/>
                <w:lang w:eastAsia="en-US"/>
              </w:rPr>
              <w:t>OFICINA CONTROL INTERNO</w:t>
            </w:r>
          </w:p>
        </w:tc>
        <w:tc>
          <w:tcPr>
            <w:tcW w:w="729" w:type="pct"/>
            <w:vAlign w:val="center"/>
          </w:tcPr>
          <w:p w14:paraId="363792DE" w14:textId="77777777" w:rsidR="008864BB" w:rsidRPr="00E51D5C" w:rsidRDefault="008864BB">
            <w:pPr>
              <w:pStyle w:val="Sinespaciado"/>
              <w:jc w:val="center"/>
              <w:rPr>
                <w:rFonts w:ascii="Arial" w:hAnsi="Arial" w:cs="Arial"/>
                <w:b/>
                <w:sz w:val="18"/>
                <w:szCs w:val="18"/>
                <w:lang w:val="es-MX"/>
              </w:rPr>
            </w:pPr>
            <w:r w:rsidRPr="00E51D5C">
              <w:rPr>
                <w:rFonts w:ascii="Arial" w:eastAsiaTheme="minorHAnsi" w:hAnsi="Arial" w:cs="Arial"/>
                <w:b/>
                <w:bCs/>
                <w:sz w:val="18"/>
                <w:szCs w:val="18"/>
                <w:lang w:eastAsia="en-US"/>
              </w:rPr>
              <w:t>ESTADO</w:t>
            </w:r>
          </w:p>
        </w:tc>
      </w:tr>
      <w:tr w:rsidR="00E51D5C" w:rsidRPr="00E51D5C" w14:paraId="2A6AA9B4" w14:textId="77777777">
        <w:tc>
          <w:tcPr>
            <w:tcW w:w="1522" w:type="pct"/>
            <w:vAlign w:val="center"/>
          </w:tcPr>
          <w:p w14:paraId="5BF6306B" w14:textId="11BB1047" w:rsidR="008864BB" w:rsidRPr="00E51D5C" w:rsidRDefault="0035373E">
            <w:pPr>
              <w:pStyle w:val="Sinespaciado"/>
              <w:spacing w:before="60" w:after="60"/>
              <w:jc w:val="both"/>
              <w:rPr>
                <w:rFonts w:ascii="Arial" w:hAnsi="Arial" w:cs="Arial"/>
                <w:shd w:val="clear" w:color="auto" w:fill="FFFFFF"/>
              </w:rPr>
            </w:pPr>
            <w:r w:rsidRPr="00E51D5C">
              <w:rPr>
                <w:rFonts w:ascii="Arial" w:hAnsi="Arial" w:cs="Arial"/>
                <w:shd w:val="clear" w:color="auto" w:fill="FFFFFF"/>
              </w:rPr>
              <w:t>Revisión y actualización o eliminación, cuando sea necesario, de la caracterización del proceso y los documentos del proceso de gestión documental publicados en el Sistema Integrado de Gestión (MALOCA).</w:t>
            </w:r>
          </w:p>
        </w:tc>
        <w:tc>
          <w:tcPr>
            <w:tcW w:w="2749" w:type="pct"/>
            <w:vAlign w:val="center"/>
          </w:tcPr>
          <w:p w14:paraId="0EAC5DBA" w14:textId="72C49B0B" w:rsidR="008864BB" w:rsidRPr="00E51D5C" w:rsidRDefault="0070780C">
            <w:pPr>
              <w:pStyle w:val="Sinespaciado"/>
              <w:jc w:val="both"/>
              <w:rPr>
                <w:rFonts w:ascii="Arial" w:hAnsi="Arial" w:cs="Arial"/>
                <w:shd w:val="clear" w:color="auto" w:fill="FFFFFF"/>
              </w:rPr>
            </w:pPr>
            <w:r w:rsidRPr="00E51D5C">
              <w:rPr>
                <w:rFonts w:ascii="Arial" w:hAnsi="Arial" w:cs="Arial"/>
                <w:shd w:val="clear" w:color="auto" w:fill="FFFFFF"/>
              </w:rPr>
              <w:t>Esta actividad se encuentra vencida.</w:t>
            </w:r>
          </w:p>
        </w:tc>
        <w:tc>
          <w:tcPr>
            <w:tcW w:w="729" w:type="pct"/>
            <w:vAlign w:val="center"/>
          </w:tcPr>
          <w:p w14:paraId="379BAAC1" w14:textId="77777777" w:rsidR="008864BB" w:rsidRPr="00E51D5C" w:rsidRDefault="00814CB1">
            <w:pPr>
              <w:pStyle w:val="Sinespaciado"/>
              <w:jc w:val="center"/>
              <w:rPr>
                <w:rFonts w:ascii="Arial" w:eastAsiaTheme="minorHAnsi" w:hAnsi="Arial" w:cs="Arial"/>
                <w:b/>
                <w:bCs/>
                <w:sz w:val="18"/>
                <w:szCs w:val="18"/>
                <w:lang w:eastAsia="en-US"/>
              </w:rPr>
            </w:pPr>
            <w:r w:rsidRPr="00E51D5C">
              <w:rPr>
                <w:rFonts w:ascii="Arial" w:eastAsiaTheme="minorHAnsi" w:hAnsi="Arial" w:cs="Arial"/>
                <w:b/>
                <w:bCs/>
                <w:sz w:val="18"/>
                <w:szCs w:val="18"/>
                <w:lang w:eastAsia="en-US"/>
              </w:rPr>
              <w:t>VENCIDA</w:t>
            </w:r>
          </w:p>
          <w:p w14:paraId="05946EC8" w14:textId="01D6D5B5" w:rsidR="00814CB1" w:rsidRPr="00E51D5C" w:rsidRDefault="00814CB1">
            <w:pPr>
              <w:pStyle w:val="Sinespaciado"/>
              <w:jc w:val="center"/>
              <w:rPr>
                <w:rFonts w:ascii="Arial" w:eastAsiaTheme="minorHAnsi" w:hAnsi="Arial" w:cs="Arial"/>
                <w:b/>
                <w:bCs/>
                <w:sz w:val="18"/>
                <w:szCs w:val="18"/>
                <w:lang w:eastAsia="en-US"/>
              </w:rPr>
            </w:pPr>
            <w:r w:rsidRPr="00E51D5C">
              <w:rPr>
                <w:rFonts w:ascii="Arial" w:eastAsiaTheme="minorHAnsi" w:hAnsi="Arial" w:cs="Arial"/>
                <w:b/>
                <w:bCs/>
                <w:sz w:val="18"/>
                <w:szCs w:val="18"/>
                <w:lang w:eastAsia="en-US"/>
              </w:rPr>
              <w:t>INEFECTIVA</w:t>
            </w:r>
          </w:p>
        </w:tc>
      </w:tr>
      <w:tr w:rsidR="00E51D5C" w:rsidRPr="00E51D5C" w14:paraId="2056B5D8" w14:textId="77777777">
        <w:tc>
          <w:tcPr>
            <w:tcW w:w="1522" w:type="pct"/>
            <w:vAlign w:val="center"/>
          </w:tcPr>
          <w:p w14:paraId="72C866A5" w14:textId="76F435A6" w:rsidR="0035373E" w:rsidRPr="00E51D5C" w:rsidRDefault="0035373E">
            <w:pPr>
              <w:pStyle w:val="Sinespaciado"/>
              <w:spacing w:before="60" w:after="60"/>
              <w:jc w:val="both"/>
              <w:rPr>
                <w:rFonts w:ascii="Arial" w:hAnsi="Arial" w:cs="Arial"/>
                <w:shd w:val="clear" w:color="auto" w:fill="FFFFFF"/>
              </w:rPr>
            </w:pPr>
            <w:r w:rsidRPr="00E51D5C">
              <w:rPr>
                <w:rFonts w:ascii="Arial" w:hAnsi="Arial" w:cs="Arial"/>
                <w:shd w:val="clear" w:color="auto" w:fill="FFFFFF"/>
              </w:rPr>
              <w:t>Realizar una revisión de la documentación vigente publicada en la Maloca Vs. Las versiones y documentación consignada en el listado maestro de documentos.</w:t>
            </w:r>
          </w:p>
        </w:tc>
        <w:tc>
          <w:tcPr>
            <w:tcW w:w="2749" w:type="pct"/>
            <w:vAlign w:val="center"/>
          </w:tcPr>
          <w:p w14:paraId="0D16CF91" w14:textId="5D6DF6F4" w:rsidR="0035373E" w:rsidRPr="00E51D5C" w:rsidRDefault="00814CB1">
            <w:pPr>
              <w:pStyle w:val="Sinespaciado"/>
              <w:jc w:val="both"/>
              <w:rPr>
                <w:rFonts w:ascii="Arial" w:hAnsi="Arial" w:cs="Arial"/>
                <w:shd w:val="clear" w:color="auto" w:fill="FFFFFF"/>
              </w:rPr>
            </w:pPr>
            <w:r w:rsidRPr="00E51D5C">
              <w:rPr>
                <w:rFonts w:ascii="Arial" w:hAnsi="Arial" w:cs="Arial"/>
                <w:shd w:val="clear" w:color="auto" w:fill="FFFFFF"/>
              </w:rPr>
              <w:t xml:space="preserve">Esta actividad se encuentra vencida.   Se indica en la acción "Una vez se realice esta depuración se realizará (1) un Informe ejecutivo de actualización de listado maestro de documentos"; no se aporta evidencia del informe.   </w:t>
            </w:r>
          </w:p>
        </w:tc>
        <w:tc>
          <w:tcPr>
            <w:tcW w:w="729" w:type="pct"/>
            <w:vAlign w:val="center"/>
          </w:tcPr>
          <w:p w14:paraId="6C5009B6" w14:textId="77777777" w:rsidR="00814CB1" w:rsidRPr="00E51D5C" w:rsidRDefault="00814CB1" w:rsidP="00814CB1">
            <w:pPr>
              <w:pStyle w:val="Sinespaciado"/>
              <w:jc w:val="center"/>
              <w:rPr>
                <w:rFonts w:ascii="Arial" w:eastAsiaTheme="minorHAnsi" w:hAnsi="Arial" w:cs="Arial"/>
                <w:b/>
                <w:bCs/>
                <w:sz w:val="18"/>
                <w:szCs w:val="18"/>
                <w:lang w:eastAsia="en-US"/>
              </w:rPr>
            </w:pPr>
            <w:r w:rsidRPr="00E51D5C">
              <w:rPr>
                <w:rFonts w:ascii="Arial" w:eastAsiaTheme="minorHAnsi" w:hAnsi="Arial" w:cs="Arial"/>
                <w:b/>
                <w:bCs/>
                <w:sz w:val="18"/>
                <w:szCs w:val="18"/>
                <w:lang w:eastAsia="en-US"/>
              </w:rPr>
              <w:t>VENCIDA</w:t>
            </w:r>
          </w:p>
          <w:p w14:paraId="3F259876" w14:textId="559176B7" w:rsidR="0035373E" w:rsidRPr="00E51D5C" w:rsidRDefault="00814CB1" w:rsidP="00814CB1">
            <w:pPr>
              <w:pStyle w:val="Sinespaciado"/>
              <w:jc w:val="center"/>
              <w:rPr>
                <w:rFonts w:ascii="Arial" w:eastAsiaTheme="minorHAnsi" w:hAnsi="Arial" w:cs="Arial"/>
                <w:b/>
                <w:bCs/>
                <w:sz w:val="18"/>
                <w:szCs w:val="18"/>
                <w:lang w:eastAsia="en-US"/>
              </w:rPr>
            </w:pPr>
            <w:r w:rsidRPr="00E51D5C">
              <w:rPr>
                <w:rFonts w:ascii="Arial" w:eastAsiaTheme="minorHAnsi" w:hAnsi="Arial" w:cs="Arial"/>
                <w:b/>
                <w:bCs/>
                <w:sz w:val="18"/>
                <w:szCs w:val="18"/>
                <w:lang w:eastAsia="en-US"/>
              </w:rPr>
              <w:t>INEFECTIVA</w:t>
            </w:r>
          </w:p>
        </w:tc>
      </w:tr>
      <w:tr w:rsidR="00E51D5C" w:rsidRPr="00E51D5C" w14:paraId="1A24E568" w14:textId="77777777">
        <w:tc>
          <w:tcPr>
            <w:tcW w:w="1522" w:type="pct"/>
            <w:vAlign w:val="center"/>
          </w:tcPr>
          <w:p w14:paraId="13DC288B" w14:textId="77777777" w:rsidR="0035373E" w:rsidRPr="00E51D5C" w:rsidRDefault="0035373E" w:rsidP="0035373E">
            <w:pPr>
              <w:pStyle w:val="Sinespaciado"/>
              <w:spacing w:before="60" w:after="60"/>
              <w:jc w:val="both"/>
              <w:rPr>
                <w:rFonts w:ascii="Arial" w:hAnsi="Arial" w:cs="Arial"/>
                <w:shd w:val="clear" w:color="auto" w:fill="FFFFFF"/>
              </w:rPr>
            </w:pPr>
            <w:r w:rsidRPr="00E51D5C">
              <w:rPr>
                <w:rFonts w:ascii="Arial" w:hAnsi="Arial" w:cs="Arial"/>
                <w:shd w:val="clear" w:color="auto" w:fill="FFFFFF"/>
              </w:rPr>
              <w:t>Realizar revisión al procedimiento PRO-MIC-03-01 Control de</w:t>
            </w:r>
          </w:p>
          <w:p w14:paraId="16B678F7" w14:textId="6B856157" w:rsidR="0035373E" w:rsidRPr="00E51D5C" w:rsidRDefault="0035373E" w:rsidP="0035373E">
            <w:pPr>
              <w:pStyle w:val="Sinespaciado"/>
              <w:spacing w:before="60" w:after="60"/>
              <w:jc w:val="both"/>
              <w:rPr>
                <w:rFonts w:ascii="Arial" w:hAnsi="Arial" w:cs="Arial"/>
                <w:shd w:val="clear" w:color="auto" w:fill="FFFFFF"/>
              </w:rPr>
            </w:pPr>
            <w:r w:rsidRPr="00E51D5C">
              <w:rPr>
                <w:rFonts w:ascii="Arial" w:hAnsi="Arial" w:cs="Arial"/>
                <w:shd w:val="clear" w:color="auto" w:fill="FFFFFF"/>
              </w:rPr>
              <w:t>documentos, e incluir en la actividad Nro. 13 el tiempo establecido para la actualización de documentos.</w:t>
            </w:r>
          </w:p>
        </w:tc>
        <w:tc>
          <w:tcPr>
            <w:tcW w:w="2749" w:type="pct"/>
            <w:vAlign w:val="center"/>
          </w:tcPr>
          <w:p w14:paraId="714B6322" w14:textId="4413FD70" w:rsidR="0035373E" w:rsidRPr="00E51D5C" w:rsidRDefault="00814CB1">
            <w:pPr>
              <w:pStyle w:val="Sinespaciado"/>
              <w:jc w:val="both"/>
              <w:rPr>
                <w:rFonts w:ascii="Arial" w:hAnsi="Arial" w:cs="Arial"/>
                <w:shd w:val="clear" w:color="auto" w:fill="FFFFFF"/>
              </w:rPr>
            </w:pPr>
            <w:r w:rsidRPr="00E51D5C">
              <w:rPr>
                <w:rFonts w:ascii="Arial" w:hAnsi="Arial" w:cs="Arial"/>
                <w:shd w:val="clear" w:color="auto" w:fill="FFFFFF"/>
              </w:rPr>
              <w:t>Esta actividad se encuentra vencida.</w:t>
            </w:r>
          </w:p>
        </w:tc>
        <w:tc>
          <w:tcPr>
            <w:tcW w:w="729" w:type="pct"/>
            <w:vAlign w:val="center"/>
          </w:tcPr>
          <w:p w14:paraId="48841E06" w14:textId="77777777" w:rsidR="00814CB1" w:rsidRPr="00E51D5C" w:rsidRDefault="00814CB1" w:rsidP="00814CB1">
            <w:pPr>
              <w:pStyle w:val="Sinespaciado"/>
              <w:jc w:val="center"/>
              <w:rPr>
                <w:rFonts w:ascii="Arial" w:eastAsiaTheme="minorHAnsi" w:hAnsi="Arial" w:cs="Arial"/>
                <w:b/>
                <w:bCs/>
                <w:sz w:val="18"/>
                <w:szCs w:val="18"/>
                <w:lang w:eastAsia="en-US"/>
              </w:rPr>
            </w:pPr>
            <w:r w:rsidRPr="00E51D5C">
              <w:rPr>
                <w:rFonts w:ascii="Arial" w:eastAsiaTheme="minorHAnsi" w:hAnsi="Arial" w:cs="Arial"/>
                <w:b/>
                <w:bCs/>
                <w:sz w:val="18"/>
                <w:szCs w:val="18"/>
                <w:lang w:eastAsia="en-US"/>
              </w:rPr>
              <w:t>VENCIDA</w:t>
            </w:r>
          </w:p>
          <w:p w14:paraId="74271386" w14:textId="0F80BA54" w:rsidR="0035373E" w:rsidRPr="00E51D5C" w:rsidRDefault="00814CB1" w:rsidP="00814CB1">
            <w:pPr>
              <w:pStyle w:val="Sinespaciado"/>
              <w:jc w:val="center"/>
              <w:rPr>
                <w:rFonts w:ascii="Arial" w:eastAsiaTheme="minorHAnsi" w:hAnsi="Arial" w:cs="Arial"/>
                <w:b/>
                <w:bCs/>
                <w:sz w:val="18"/>
                <w:szCs w:val="18"/>
                <w:lang w:eastAsia="en-US"/>
              </w:rPr>
            </w:pPr>
            <w:r w:rsidRPr="00E51D5C">
              <w:rPr>
                <w:rFonts w:ascii="Arial" w:eastAsiaTheme="minorHAnsi" w:hAnsi="Arial" w:cs="Arial"/>
                <w:b/>
                <w:bCs/>
                <w:sz w:val="18"/>
                <w:szCs w:val="18"/>
                <w:lang w:eastAsia="en-US"/>
              </w:rPr>
              <w:t>INEFECTIVA</w:t>
            </w:r>
          </w:p>
        </w:tc>
      </w:tr>
    </w:tbl>
    <w:p w14:paraId="58FD16F6" w14:textId="77777777" w:rsidR="008864BB" w:rsidRPr="00E51D5C" w:rsidRDefault="008864BB" w:rsidP="008864BB">
      <w:pPr>
        <w:jc w:val="both"/>
        <w:rPr>
          <w:rFonts w:ascii="Arial" w:hAnsi="Arial" w:cs="Arial"/>
          <w:b/>
          <w:lang w:val="es-ES"/>
        </w:rPr>
      </w:pPr>
    </w:p>
    <w:p w14:paraId="2FADB02C" w14:textId="77777777" w:rsidR="00814CB1" w:rsidRPr="00E51D5C" w:rsidRDefault="00814CB1" w:rsidP="008864BB">
      <w:pPr>
        <w:jc w:val="both"/>
        <w:rPr>
          <w:rFonts w:ascii="Arial" w:hAnsi="Arial" w:cs="Arial"/>
          <w:b/>
          <w:lang w:val="es-ES"/>
        </w:rPr>
      </w:pPr>
    </w:p>
    <w:tbl>
      <w:tblPr>
        <w:tblStyle w:val="Tablaconcuadrcula"/>
        <w:tblW w:w="5000" w:type="pct"/>
        <w:tblLook w:val="04A0" w:firstRow="1" w:lastRow="0" w:firstColumn="1" w:lastColumn="0" w:noHBand="0" w:noVBand="1"/>
      </w:tblPr>
      <w:tblGrid>
        <w:gridCol w:w="2687"/>
        <w:gridCol w:w="4854"/>
        <w:gridCol w:w="1287"/>
      </w:tblGrid>
      <w:tr w:rsidR="00E51D5C" w:rsidRPr="00E51D5C" w14:paraId="070CE2AD" w14:textId="77777777">
        <w:tc>
          <w:tcPr>
            <w:tcW w:w="5000" w:type="pct"/>
            <w:gridSpan w:val="3"/>
            <w:shd w:val="clear" w:color="auto" w:fill="D9D9D9" w:themeFill="background1" w:themeFillShade="D9"/>
            <w:vAlign w:val="center"/>
          </w:tcPr>
          <w:p w14:paraId="601454FA" w14:textId="1363A9D0" w:rsidR="00571445" w:rsidRPr="00E51D5C" w:rsidRDefault="00AD4C50">
            <w:pPr>
              <w:pStyle w:val="Sinespaciado"/>
              <w:spacing w:before="120" w:after="120"/>
              <w:jc w:val="both"/>
              <w:rPr>
                <w:rFonts w:ascii="Arial" w:hAnsi="Arial" w:cs="Arial"/>
                <w:b/>
                <w:lang w:val="es-MX"/>
              </w:rPr>
            </w:pPr>
            <w:r w:rsidRPr="00E51D5C">
              <w:rPr>
                <w:rFonts w:ascii="Arial" w:hAnsi="Arial" w:cs="Arial"/>
                <w:b/>
                <w:lang w:val="es-MX"/>
              </w:rPr>
              <w:t>GESTION DOCUMENTAL</w:t>
            </w:r>
          </w:p>
        </w:tc>
      </w:tr>
      <w:tr w:rsidR="00E51D5C" w:rsidRPr="00E51D5C" w14:paraId="26F9D0F8" w14:textId="77777777">
        <w:tc>
          <w:tcPr>
            <w:tcW w:w="1522" w:type="pct"/>
            <w:vAlign w:val="center"/>
          </w:tcPr>
          <w:p w14:paraId="1460B0E3" w14:textId="77777777" w:rsidR="00571445" w:rsidRPr="00E51D5C" w:rsidRDefault="00571445">
            <w:pPr>
              <w:pStyle w:val="Sinespaciado"/>
              <w:jc w:val="center"/>
              <w:rPr>
                <w:rFonts w:ascii="Arial" w:hAnsi="Arial" w:cs="Arial"/>
                <w:b/>
                <w:sz w:val="18"/>
                <w:szCs w:val="18"/>
                <w:lang w:val="es-MX"/>
              </w:rPr>
            </w:pPr>
            <w:r w:rsidRPr="00E51D5C">
              <w:rPr>
                <w:rFonts w:ascii="Arial" w:eastAsiaTheme="minorHAnsi" w:hAnsi="Arial" w:cs="Arial"/>
                <w:b/>
                <w:bCs/>
                <w:sz w:val="18"/>
                <w:szCs w:val="18"/>
                <w:lang w:eastAsia="en-US"/>
              </w:rPr>
              <w:t>DESCRIPCIÓN DE LA NO CONFORMIDAD, OP. DE MEJORA U OBSERVACIÓN</w:t>
            </w:r>
          </w:p>
        </w:tc>
        <w:tc>
          <w:tcPr>
            <w:tcW w:w="2749" w:type="pct"/>
            <w:vAlign w:val="center"/>
          </w:tcPr>
          <w:p w14:paraId="5C6EA41E" w14:textId="77777777" w:rsidR="00571445" w:rsidRPr="00E51D5C" w:rsidRDefault="00571445">
            <w:pPr>
              <w:pStyle w:val="Sinespaciado"/>
              <w:jc w:val="center"/>
              <w:rPr>
                <w:rFonts w:ascii="Arial" w:eastAsiaTheme="minorHAnsi" w:hAnsi="Arial" w:cs="Arial"/>
                <w:b/>
                <w:bCs/>
                <w:sz w:val="18"/>
                <w:szCs w:val="18"/>
                <w:lang w:eastAsia="en-US"/>
              </w:rPr>
            </w:pPr>
            <w:r w:rsidRPr="00E51D5C">
              <w:rPr>
                <w:rFonts w:ascii="Arial" w:eastAsiaTheme="minorHAnsi" w:hAnsi="Arial" w:cs="Arial"/>
                <w:b/>
                <w:bCs/>
                <w:sz w:val="18"/>
                <w:szCs w:val="18"/>
                <w:lang w:eastAsia="en-US"/>
              </w:rPr>
              <w:t>DESCRIPCIÓN DEL SEGUIMIENTO CON CORTE A JUNIO DE 2023</w:t>
            </w:r>
          </w:p>
          <w:p w14:paraId="1B9B00D2" w14:textId="77777777" w:rsidR="00571445" w:rsidRPr="00E51D5C" w:rsidRDefault="00571445">
            <w:pPr>
              <w:pStyle w:val="Sinespaciado"/>
              <w:jc w:val="center"/>
              <w:rPr>
                <w:rFonts w:ascii="Arial" w:hAnsi="Arial" w:cs="Arial"/>
                <w:b/>
                <w:sz w:val="18"/>
                <w:szCs w:val="18"/>
                <w:lang w:val="es-MX"/>
              </w:rPr>
            </w:pPr>
            <w:r w:rsidRPr="00E51D5C">
              <w:rPr>
                <w:rFonts w:ascii="Arial" w:eastAsiaTheme="minorHAnsi" w:hAnsi="Arial" w:cs="Arial"/>
                <w:b/>
                <w:bCs/>
                <w:sz w:val="18"/>
                <w:szCs w:val="18"/>
                <w:lang w:eastAsia="en-US"/>
              </w:rPr>
              <w:t>OFICINA CONTROL INTERNO</w:t>
            </w:r>
          </w:p>
        </w:tc>
        <w:tc>
          <w:tcPr>
            <w:tcW w:w="729" w:type="pct"/>
            <w:vAlign w:val="center"/>
          </w:tcPr>
          <w:p w14:paraId="6DC94144" w14:textId="77777777" w:rsidR="00571445" w:rsidRPr="00E51D5C" w:rsidRDefault="00571445">
            <w:pPr>
              <w:pStyle w:val="Sinespaciado"/>
              <w:jc w:val="center"/>
              <w:rPr>
                <w:rFonts w:ascii="Arial" w:eastAsiaTheme="minorHAnsi" w:hAnsi="Arial" w:cs="Arial"/>
                <w:b/>
                <w:bCs/>
                <w:sz w:val="18"/>
                <w:szCs w:val="18"/>
                <w:lang w:eastAsia="en-US"/>
              </w:rPr>
            </w:pPr>
            <w:r w:rsidRPr="00E51D5C">
              <w:rPr>
                <w:rFonts w:ascii="Arial" w:eastAsiaTheme="minorHAnsi" w:hAnsi="Arial" w:cs="Arial"/>
                <w:b/>
                <w:bCs/>
                <w:sz w:val="18"/>
                <w:szCs w:val="18"/>
                <w:lang w:eastAsia="en-US"/>
              </w:rPr>
              <w:t>ESTADO</w:t>
            </w:r>
          </w:p>
          <w:p w14:paraId="247B3DAD" w14:textId="77777777" w:rsidR="00386E4D" w:rsidRPr="00E51D5C" w:rsidRDefault="00386E4D">
            <w:pPr>
              <w:pStyle w:val="Sinespaciado"/>
              <w:jc w:val="center"/>
              <w:rPr>
                <w:rFonts w:ascii="Arial" w:hAnsi="Arial" w:cs="Arial"/>
                <w:b/>
                <w:sz w:val="18"/>
                <w:szCs w:val="18"/>
                <w:lang w:val="es-MX"/>
              </w:rPr>
            </w:pPr>
          </w:p>
        </w:tc>
      </w:tr>
      <w:tr w:rsidR="00E51D5C" w:rsidRPr="00E51D5C" w14:paraId="7E4D345E" w14:textId="77777777">
        <w:tc>
          <w:tcPr>
            <w:tcW w:w="1522" w:type="pct"/>
            <w:vAlign w:val="center"/>
          </w:tcPr>
          <w:p w14:paraId="3237E019" w14:textId="620E7A71" w:rsidR="00571445" w:rsidRPr="00E51D5C" w:rsidRDefault="00AD4C50">
            <w:pPr>
              <w:pStyle w:val="Sinespaciado"/>
              <w:jc w:val="center"/>
              <w:rPr>
                <w:rFonts w:ascii="Arial" w:eastAsiaTheme="minorHAnsi" w:hAnsi="Arial" w:cs="Arial"/>
                <w:sz w:val="18"/>
                <w:szCs w:val="18"/>
                <w:lang w:eastAsia="en-US"/>
              </w:rPr>
            </w:pPr>
            <w:r w:rsidRPr="00E51D5C">
              <w:rPr>
                <w:rFonts w:ascii="Arial" w:eastAsiaTheme="minorHAnsi" w:hAnsi="Arial" w:cs="Arial"/>
                <w:sz w:val="18"/>
                <w:szCs w:val="18"/>
                <w:lang w:eastAsia="en-US"/>
              </w:rPr>
              <w:t>Revisión y actualización o eliminación, cuando sea necesario, de la caracterización del proceso y los documentos del proceso de gestión documental publicados en el Sistema Integrado de Gestión (MALOCA)</w:t>
            </w:r>
          </w:p>
        </w:tc>
        <w:tc>
          <w:tcPr>
            <w:tcW w:w="2749" w:type="pct"/>
            <w:vAlign w:val="center"/>
          </w:tcPr>
          <w:p w14:paraId="075735D3" w14:textId="77777777" w:rsidR="003E3B5C" w:rsidRPr="00E51D5C" w:rsidRDefault="003E3B5C" w:rsidP="003E3B5C">
            <w:pPr>
              <w:pStyle w:val="Sinespaciado"/>
              <w:jc w:val="both"/>
              <w:rPr>
                <w:rFonts w:ascii="Arial" w:eastAsiaTheme="minorHAnsi" w:hAnsi="Arial" w:cs="Arial"/>
                <w:sz w:val="18"/>
                <w:szCs w:val="18"/>
                <w:lang w:eastAsia="en-US"/>
              </w:rPr>
            </w:pPr>
            <w:r w:rsidRPr="00E51D5C">
              <w:rPr>
                <w:rFonts w:ascii="Arial" w:eastAsiaTheme="minorHAnsi" w:hAnsi="Arial" w:cs="Arial"/>
                <w:sz w:val="18"/>
                <w:szCs w:val="18"/>
                <w:lang w:eastAsia="en-US"/>
              </w:rPr>
              <w:t>Se reporta en el seguimiento que se encuentra pendiente de revisión y aprobación; se verifica por esta oficina la maloca de la Entidad y se encuentra publicada la caracterización correspondiente al 2018.  Esta actividad se encuentra vencida.</w:t>
            </w:r>
          </w:p>
          <w:p w14:paraId="37B89BF8" w14:textId="77777777" w:rsidR="003E3B5C" w:rsidRPr="00E51D5C" w:rsidRDefault="003E3B5C" w:rsidP="003E3B5C">
            <w:pPr>
              <w:pStyle w:val="Sinespaciado"/>
              <w:jc w:val="both"/>
              <w:rPr>
                <w:rFonts w:ascii="Arial" w:eastAsiaTheme="minorHAnsi" w:hAnsi="Arial" w:cs="Arial"/>
                <w:sz w:val="18"/>
                <w:szCs w:val="18"/>
                <w:lang w:eastAsia="en-US"/>
              </w:rPr>
            </w:pPr>
          </w:p>
          <w:p w14:paraId="249CF34E" w14:textId="3E732ED3" w:rsidR="00571445" w:rsidRPr="00E51D5C" w:rsidRDefault="003E3B5C" w:rsidP="003E3B5C">
            <w:pPr>
              <w:pStyle w:val="Sinespaciado"/>
              <w:jc w:val="both"/>
              <w:rPr>
                <w:rFonts w:ascii="Arial" w:eastAsiaTheme="minorHAnsi" w:hAnsi="Arial" w:cs="Arial"/>
                <w:b/>
                <w:bCs/>
                <w:sz w:val="18"/>
                <w:szCs w:val="18"/>
                <w:lang w:eastAsia="en-US"/>
              </w:rPr>
            </w:pPr>
            <w:r w:rsidRPr="00E51D5C">
              <w:rPr>
                <w:rFonts w:ascii="Arial" w:eastAsiaTheme="minorHAnsi" w:hAnsi="Arial" w:cs="Arial"/>
                <w:sz w:val="18"/>
                <w:szCs w:val="18"/>
                <w:lang w:eastAsia="en-US"/>
              </w:rPr>
              <w:t xml:space="preserve"> No se tiene registros de solicitud para modificar la fecha de finalización 31/03/2023, por lo tanto, se encuentra vencida.  Se solicita que las modificaciones den cumplimiento a lo establecido en el plan de mejoramiento PRO-MIC-03-03 numeral 8. Tiempos: "NOTA: Modificaciones a la fecha de cierre de las acciones suscritas o la acción inicialmente formulada: El líder del proceso deberá enviar un correo al (la) jefe de control interno con copia a sig@idep.edu.co solicitando el cambio en las fechas de cierre de las acciones no vencidas o de la actividad formulada, con una anterioridad de quince (15) </w:t>
            </w:r>
            <w:r w:rsidRPr="00E51D5C">
              <w:rPr>
                <w:rFonts w:ascii="Arial" w:eastAsiaTheme="minorHAnsi" w:hAnsi="Arial" w:cs="Arial"/>
                <w:sz w:val="18"/>
                <w:szCs w:val="18"/>
                <w:lang w:eastAsia="en-US"/>
              </w:rPr>
              <w:lastRenderedPageBreak/>
              <w:t>días calendario a su vencimiento inicial. En el caso de modificar la acción inicialmente propuesta, esta no debe exceder un plazo de seis meses (06) para su ejecución, la cual debe ser justificada y aprobada por parte del responsable del proceso y validada por el (la) jefe de control interno. Se debe relacionar el cambio realizado, la fecha en la que se solicitó y su justificación en la columna de "Seguimiento líder de proceso" del Plan de mejoramiento."</w:t>
            </w:r>
          </w:p>
        </w:tc>
        <w:tc>
          <w:tcPr>
            <w:tcW w:w="729" w:type="pct"/>
            <w:vAlign w:val="center"/>
          </w:tcPr>
          <w:p w14:paraId="7C78FCE4" w14:textId="77777777" w:rsidR="00571445" w:rsidRPr="00E51D5C" w:rsidRDefault="003E3B5C">
            <w:pPr>
              <w:pStyle w:val="Sinespaciado"/>
              <w:jc w:val="center"/>
              <w:rPr>
                <w:rFonts w:ascii="Arial" w:eastAsiaTheme="minorHAnsi" w:hAnsi="Arial" w:cs="Arial"/>
                <w:b/>
                <w:bCs/>
                <w:sz w:val="18"/>
                <w:szCs w:val="18"/>
                <w:lang w:eastAsia="en-US"/>
              </w:rPr>
            </w:pPr>
            <w:r w:rsidRPr="00E51D5C">
              <w:rPr>
                <w:rFonts w:ascii="Arial" w:eastAsiaTheme="minorHAnsi" w:hAnsi="Arial" w:cs="Arial"/>
                <w:b/>
                <w:bCs/>
                <w:sz w:val="18"/>
                <w:szCs w:val="18"/>
                <w:lang w:eastAsia="en-US"/>
              </w:rPr>
              <w:lastRenderedPageBreak/>
              <w:t>VENCIDA</w:t>
            </w:r>
          </w:p>
          <w:p w14:paraId="342EB11B" w14:textId="31E69A73" w:rsidR="00AF5C8C" w:rsidRPr="00E51D5C" w:rsidRDefault="00AF5C8C">
            <w:pPr>
              <w:pStyle w:val="Sinespaciado"/>
              <w:jc w:val="center"/>
              <w:rPr>
                <w:rFonts w:ascii="Arial" w:eastAsiaTheme="minorHAnsi" w:hAnsi="Arial" w:cs="Arial"/>
                <w:b/>
                <w:bCs/>
                <w:sz w:val="18"/>
                <w:szCs w:val="18"/>
                <w:lang w:eastAsia="en-US"/>
              </w:rPr>
            </w:pPr>
            <w:r w:rsidRPr="00E51D5C">
              <w:rPr>
                <w:rFonts w:ascii="Arial" w:eastAsiaTheme="minorHAnsi" w:hAnsi="Arial" w:cs="Arial"/>
                <w:b/>
                <w:bCs/>
                <w:sz w:val="18"/>
                <w:szCs w:val="18"/>
                <w:lang w:eastAsia="en-US"/>
              </w:rPr>
              <w:t>EFECTIVA</w:t>
            </w:r>
          </w:p>
        </w:tc>
      </w:tr>
    </w:tbl>
    <w:p w14:paraId="40B7A3D1" w14:textId="77777777" w:rsidR="00571445" w:rsidRPr="00E51D5C" w:rsidRDefault="00571445" w:rsidP="008864BB">
      <w:pPr>
        <w:jc w:val="both"/>
        <w:rPr>
          <w:rFonts w:ascii="Arial" w:hAnsi="Arial" w:cs="Arial"/>
          <w:b/>
          <w:lang w:val="es-ES"/>
        </w:rPr>
      </w:pPr>
    </w:p>
    <w:tbl>
      <w:tblPr>
        <w:tblStyle w:val="Tablaconcuadrcula"/>
        <w:tblW w:w="5000" w:type="pct"/>
        <w:tblLook w:val="04A0" w:firstRow="1" w:lastRow="0" w:firstColumn="1" w:lastColumn="0" w:noHBand="0" w:noVBand="1"/>
      </w:tblPr>
      <w:tblGrid>
        <w:gridCol w:w="2687"/>
        <w:gridCol w:w="4854"/>
        <w:gridCol w:w="1287"/>
      </w:tblGrid>
      <w:tr w:rsidR="00E51D5C" w:rsidRPr="00E51D5C" w14:paraId="2767EBE5" w14:textId="77777777">
        <w:tc>
          <w:tcPr>
            <w:tcW w:w="5000" w:type="pct"/>
            <w:gridSpan w:val="3"/>
            <w:shd w:val="clear" w:color="auto" w:fill="D9D9D9" w:themeFill="background1" w:themeFillShade="D9"/>
            <w:vAlign w:val="center"/>
          </w:tcPr>
          <w:p w14:paraId="3B0AC658" w14:textId="0F0699DF" w:rsidR="009E66EB" w:rsidRPr="00E51D5C" w:rsidRDefault="009E66EB">
            <w:pPr>
              <w:pStyle w:val="Sinespaciado"/>
              <w:spacing w:before="120" w:after="120"/>
              <w:jc w:val="both"/>
              <w:rPr>
                <w:rFonts w:ascii="Arial" w:hAnsi="Arial" w:cs="Arial"/>
                <w:b/>
                <w:lang w:val="es-MX"/>
              </w:rPr>
            </w:pPr>
            <w:r w:rsidRPr="00E51D5C">
              <w:rPr>
                <w:rFonts w:ascii="Arial" w:hAnsi="Arial" w:cs="Arial"/>
                <w:b/>
                <w:lang w:val="es-MX"/>
              </w:rPr>
              <w:t xml:space="preserve">GESTION </w:t>
            </w:r>
            <w:r w:rsidR="00E1198D" w:rsidRPr="00E51D5C">
              <w:rPr>
                <w:rFonts w:ascii="Arial" w:hAnsi="Arial" w:cs="Arial"/>
                <w:b/>
                <w:lang w:val="es-MX"/>
              </w:rPr>
              <w:t>CONTRACTUAL</w:t>
            </w:r>
          </w:p>
        </w:tc>
      </w:tr>
      <w:tr w:rsidR="00E51D5C" w:rsidRPr="00E51D5C" w14:paraId="2D407CCB" w14:textId="77777777">
        <w:tc>
          <w:tcPr>
            <w:tcW w:w="1522" w:type="pct"/>
            <w:vAlign w:val="center"/>
          </w:tcPr>
          <w:p w14:paraId="58D1866F" w14:textId="77777777" w:rsidR="009E66EB" w:rsidRPr="00E51D5C" w:rsidRDefault="009E66EB">
            <w:pPr>
              <w:pStyle w:val="Sinespaciado"/>
              <w:jc w:val="center"/>
              <w:rPr>
                <w:rFonts w:ascii="Arial" w:hAnsi="Arial" w:cs="Arial"/>
                <w:b/>
                <w:sz w:val="18"/>
                <w:szCs w:val="18"/>
                <w:lang w:val="es-MX"/>
              </w:rPr>
            </w:pPr>
            <w:r w:rsidRPr="00E51D5C">
              <w:rPr>
                <w:rFonts w:ascii="Arial" w:eastAsiaTheme="minorHAnsi" w:hAnsi="Arial" w:cs="Arial"/>
                <w:b/>
                <w:bCs/>
                <w:sz w:val="18"/>
                <w:szCs w:val="18"/>
                <w:lang w:eastAsia="en-US"/>
              </w:rPr>
              <w:t>DESCRIPCIÓN DE LA NO CONFORMIDAD, OP. DE MEJORA U OBSERVACIÓN</w:t>
            </w:r>
          </w:p>
        </w:tc>
        <w:tc>
          <w:tcPr>
            <w:tcW w:w="2749" w:type="pct"/>
            <w:vAlign w:val="center"/>
          </w:tcPr>
          <w:p w14:paraId="791F2CC8" w14:textId="77777777" w:rsidR="009E66EB" w:rsidRPr="00E51D5C" w:rsidRDefault="009E66EB">
            <w:pPr>
              <w:pStyle w:val="Sinespaciado"/>
              <w:jc w:val="center"/>
              <w:rPr>
                <w:rFonts w:ascii="Arial" w:eastAsiaTheme="minorHAnsi" w:hAnsi="Arial" w:cs="Arial"/>
                <w:b/>
                <w:bCs/>
                <w:sz w:val="18"/>
                <w:szCs w:val="18"/>
                <w:lang w:eastAsia="en-US"/>
              </w:rPr>
            </w:pPr>
            <w:r w:rsidRPr="00E51D5C">
              <w:rPr>
                <w:rFonts w:ascii="Arial" w:eastAsiaTheme="minorHAnsi" w:hAnsi="Arial" w:cs="Arial"/>
                <w:b/>
                <w:bCs/>
                <w:sz w:val="18"/>
                <w:szCs w:val="18"/>
                <w:lang w:eastAsia="en-US"/>
              </w:rPr>
              <w:t>DESCRIPCIÓN DEL SEGUIMIENTO CON CORTE A JUNIO DE 2023</w:t>
            </w:r>
          </w:p>
          <w:p w14:paraId="3C05FA67" w14:textId="77777777" w:rsidR="009E66EB" w:rsidRPr="00E51D5C" w:rsidRDefault="009E66EB">
            <w:pPr>
              <w:pStyle w:val="Sinespaciado"/>
              <w:jc w:val="center"/>
              <w:rPr>
                <w:rFonts w:ascii="Arial" w:hAnsi="Arial" w:cs="Arial"/>
                <w:b/>
                <w:sz w:val="18"/>
                <w:szCs w:val="18"/>
                <w:lang w:val="es-MX"/>
              </w:rPr>
            </w:pPr>
            <w:r w:rsidRPr="00E51D5C">
              <w:rPr>
                <w:rFonts w:ascii="Arial" w:eastAsiaTheme="minorHAnsi" w:hAnsi="Arial" w:cs="Arial"/>
                <w:b/>
                <w:bCs/>
                <w:sz w:val="18"/>
                <w:szCs w:val="18"/>
                <w:lang w:eastAsia="en-US"/>
              </w:rPr>
              <w:t>OFICINA CONTROL INTERNO</w:t>
            </w:r>
          </w:p>
        </w:tc>
        <w:tc>
          <w:tcPr>
            <w:tcW w:w="729" w:type="pct"/>
            <w:vAlign w:val="center"/>
          </w:tcPr>
          <w:p w14:paraId="4C642419" w14:textId="77777777" w:rsidR="009E66EB" w:rsidRPr="00E51D5C" w:rsidRDefault="009E66EB">
            <w:pPr>
              <w:pStyle w:val="Sinespaciado"/>
              <w:jc w:val="center"/>
              <w:rPr>
                <w:rFonts w:ascii="Arial" w:eastAsiaTheme="minorHAnsi" w:hAnsi="Arial" w:cs="Arial"/>
                <w:b/>
                <w:bCs/>
                <w:sz w:val="18"/>
                <w:szCs w:val="18"/>
                <w:lang w:eastAsia="en-US"/>
              </w:rPr>
            </w:pPr>
            <w:r w:rsidRPr="00E51D5C">
              <w:rPr>
                <w:rFonts w:ascii="Arial" w:eastAsiaTheme="minorHAnsi" w:hAnsi="Arial" w:cs="Arial"/>
                <w:b/>
                <w:bCs/>
                <w:sz w:val="18"/>
                <w:szCs w:val="18"/>
                <w:lang w:eastAsia="en-US"/>
              </w:rPr>
              <w:t>ESTADO</w:t>
            </w:r>
          </w:p>
          <w:p w14:paraId="38C9B564" w14:textId="77777777" w:rsidR="009E66EB" w:rsidRPr="00E51D5C" w:rsidRDefault="009E66EB">
            <w:pPr>
              <w:pStyle w:val="Sinespaciado"/>
              <w:jc w:val="center"/>
              <w:rPr>
                <w:rFonts w:ascii="Arial" w:hAnsi="Arial" w:cs="Arial"/>
                <w:b/>
                <w:sz w:val="18"/>
                <w:szCs w:val="18"/>
                <w:lang w:val="es-MX"/>
              </w:rPr>
            </w:pPr>
          </w:p>
        </w:tc>
      </w:tr>
      <w:tr w:rsidR="00E51D5C" w:rsidRPr="00E51D5C" w14:paraId="2C025559" w14:textId="77777777">
        <w:tc>
          <w:tcPr>
            <w:tcW w:w="1522" w:type="pct"/>
            <w:vAlign w:val="center"/>
          </w:tcPr>
          <w:p w14:paraId="059AD311" w14:textId="77777777" w:rsidR="00E6238D" w:rsidRPr="00E51D5C" w:rsidRDefault="00E6238D" w:rsidP="00E6238D">
            <w:pPr>
              <w:pStyle w:val="Sinespaciado"/>
              <w:jc w:val="both"/>
              <w:rPr>
                <w:rFonts w:ascii="Arial" w:eastAsiaTheme="minorHAnsi" w:hAnsi="Arial" w:cs="Arial"/>
                <w:i/>
                <w:iCs/>
                <w:sz w:val="18"/>
                <w:szCs w:val="18"/>
                <w:lang w:eastAsia="en-US"/>
              </w:rPr>
            </w:pPr>
            <w:r w:rsidRPr="00E51D5C">
              <w:rPr>
                <w:rFonts w:ascii="Arial" w:eastAsiaTheme="minorHAnsi" w:hAnsi="Arial" w:cs="Arial"/>
                <w:i/>
                <w:iCs/>
                <w:sz w:val="18"/>
                <w:szCs w:val="18"/>
                <w:lang w:eastAsia="en-US"/>
              </w:rPr>
              <w:t xml:space="preserve">Las caracterizaciones de los procesos del IDEP tienen fecha de elaboración mayor a 2 años, lo anterior incumple lo enunciado en el Decreto 1800 de 2019: "Por el cual se adiciona el Capítulo 4 al Título 1 de la Parte 2 del Libro 2 del Decreto 1083 de 2015, Reglamentario Único del Sector de Función Pública, en lo relacionado con la actualización de las plantas globales de empleo" en el artículo 2.2.1.4.1. Actualización de plantas de empleo. Las entidades y organismos de la Administración Pública, con el objeto de mantener actualizadas sus plantas de personal, deberán adelantar las siguientes acciones mínimo cada dos años: </w:t>
            </w:r>
          </w:p>
          <w:p w14:paraId="027D0D99" w14:textId="1F9FF1E5" w:rsidR="00E1198D" w:rsidRPr="00E51D5C" w:rsidRDefault="00E6238D" w:rsidP="00E6238D">
            <w:pPr>
              <w:pStyle w:val="Sinespaciado"/>
              <w:jc w:val="both"/>
              <w:rPr>
                <w:rFonts w:ascii="Arial" w:eastAsiaTheme="minorHAnsi" w:hAnsi="Arial" w:cs="Arial"/>
                <w:b/>
                <w:bCs/>
                <w:sz w:val="18"/>
                <w:szCs w:val="18"/>
                <w:lang w:eastAsia="en-US"/>
              </w:rPr>
            </w:pPr>
            <w:r w:rsidRPr="00E51D5C">
              <w:rPr>
                <w:rFonts w:ascii="Arial" w:eastAsiaTheme="minorHAnsi" w:hAnsi="Arial" w:cs="Arial"/>
                <w:i/>
                <w:iCs/>
                <w:sz w:val="18"/>
                <w:szCs w:val="18"/>
                <w:lang w:eastAsia="en-US"/>
              </w:rPr>
              <w:t>a. Analizar y ajustar los procesos y procedimientos existentes en la entidad.</w:t>
            </w:r>
          </w:p>
        </w:tc>
        <w:tc>
          <w:tcPr>
            <w:tcW w:w="2749" w:type="pct"/>
            <w:vAlign w:val="center"/>
          </w:tcPr>
          <w:p w14:paraId="127F648D" w14:textId="64095E4F" w:rsidR="00E1198D" w:rsidRPr="00E51D5C" w:rsidRDefault="001048B8">
            <w:pPr>
              <w:pStyle w:val="Sinespaciado"/>
              <w:jc w:val="center"/>
              <w:rPr>
                <w:rFonts w:ascii="Arial" w:eastAsiaTheme="minorHAnsi" w:hAnsi="Arial" w:cs="Arial"/>
                <w:sz w:val="18"/>
                <w:szCs w:val="18"/>
                <w:lang w:eastAsia="en-US"/>
              </w:rPr>
            </w:pPr>
            <w:r w:rsidRPr="00E51D5C">
              <w:rPr>
                <w:rFonts w:ascii="Arial" w:eastAsiaTheme="minorHAnsi" w:hAnsi="Arial" w:cs="Arial"/>
                <w:sz w:val="18"/>
                <w:szCs w:val="18"/>
                <w:lang w:eastAsia="en-US"/>
              </w:rPr>
              <w:t>Esta actividad se encuentra vencida.</w:t>
            </w:r>
          </w:p>
        </w:tc>
        <w:tc>
          <w:tcPr>
            <w:tcW w:w="729" w:type="pct"/>
            <w:vAlign w:val="center"/>
          </w:tcPr>
          <w:p w14:paraId="37DACE58" w14:textId="77777777" w:rsidR="00E1198D" w:rsidRPr="00E51D5C" w:rsidRDefault="001048B8">
            <w:pPr>
              <w:pStyle w:val="Sinespaciado"/>
              <w:jc w:val="center"/>
              <w:rPr>
                <w:rFonts w:ascii="Arial" w:eastAsiaTheme="minorHAnsi" w:hAnsi="Arial" w:cs="Arial"/>
                <w:sz w:val="18"/>
                <w:szCs w:val="18"/>
                <w:lang w:eastAsia="en-US"/>
              </w:rPr>
            </w:pPr>
            <w:r w:rsidRPr="00E51D5C">
              <w:rPr>
                <w:rFonts w:ascii="Arial" w:eastAsiaTheme="minorHAnsi" w:hAnsi="Arial" w:cs="Arial"/>
                <w:sz w:val="18"/>
                <w:szCs w:val="18"/>
                <w:lang w:eastAsia="en-US"/>
              </w:rPr>
              <w:t>VENCIDA</w:t>
            </w:r>
          </w:p>
          <w:p w14:paraId="3C413105" w14:textId="4CC97E01" w:rsidR="001048B8" w:rsidRPr="00E51D5C" w:rsidRDefault="001048B8">
            <w:pPr>
              <w:pStyle w:val="Sinespaciado"/>
              <w:jc w:val="center"/>
              <w:rPr>
                <w:rFonts w:ascii="Arial" w:eastAsiaTheme="minorHAnsi" w:hAnsi="Arial" w:cs="Arial"/>
                <w:sz w:val="18"/>
                <w:szCs w:val="18"/>
                <w:lang w:eastAsia="en-US"/>
              </w:rPr>
            </w:pPr>
            <w:r w:rsidRPr="00E51D5C">
              <w:rPr>
                <w:rFonts w:ascii="Arial" w:eastAsiaTheme="minorHAnsi" w:hAnsi="Arial" w:cs="Arial"/>
                <w:sz w:val="18"/>
                <w:szCs w:val="18"/>
                <w:lang w:eastAsia="en-US"/>
              </w:rPr>
              <w:t>INFECTIVA</w:t>
            </w:r>
          </w:p>
        </w:tc>
      </w:tr>
      <w:tr w:rsidR="00E51D5C" w:rsidRPr="00E51D5C" w14:paraId="57EAF492" w14:textId="77777777">
        <w:tc>
          <w:tcPr>
            <w:tcW w:w="1522" w:type="pct"/>
            <w:vAlign w:val="center"/>
          </w:tcPr>
          <w:p w14:paraId="340C8876" w14:textId="77777777" w:rsidR="00E6238D" w:rsidRPr="00E51D5C" w:rsidRDefault="00E6238D" w:rsidP="00E6238D">
            <w:pPr>
              <w:pStyle w:val="Sinespaciado"/>
              <w:jc w:val="both"/>
              <w:rPr>
                <w:rFonts w:ascii="Arial" w:eastAsiaTheme="minorHAnsi" w:hAnsi="Arial" w:cs="Arial"/>
                <w:i/>
                <w:iCs/>
                <w:sz w:val="18"/>
                <w:szCs w:val="18"/>
                <w:lang w:eastAsia="en-US"/>
              </w:rPr>
            </w:pPr>
            <w:r w:rsidRPr="00E51D5C">
              <w:rPr>
                <w:rFonts w:ascii="Arial" w:eastAsiaTheme="minorHAnsi" w:hAnsi="Arial" w:cs="Arial"/>
                <w:i/>
                <w:iCs/>
                <w:sz w:val="18"/>
                <w:szCs w:val="18"/>
                <w:lang w:eastAsia="en-US"/>
              </w:rPr>
              <w:t xml:space="preserve">Se reitera nuevamente fortalecer puntos de control para la verificación de cumplimiento de los requisitos de ejecución del contrato, pues se evidenció en la plataforma del SECOP II que algunas pólizas no se encuentran efectivamente aprobadas por la entidad, máxime cuando ha sido una observación recurrente por parte de la Contraloría de Bogotá. </w:t>
            </w:r>
          </w:p>
          <w:p w14:paraId="7A4AFF62" w14:textId="6D6EA88E" w:rsidR="00E6238D" w:rsidRPr="00E51D5C" w:rsidRDefault="00E6238D" w:rsidP="00E6238D">
            <w:pPr>
              <w:pStyle w:val="Sinespaciado"/>
              <w:jc w:val="both"/>
              <w:rPr>
                <w:rFonts w:ascii="Arial" w:eastAsiaTheme="minorHAnsi" w:hAnsi="Arial" w:cs="Arial"/>
                <w:i/>
                <w:iCs/>
                <w:sz w:val="18"/>
                <w:szCs w:val="18"/>
                <w:lang w:eastAsia="en-US"/>
              </w:rPr>
            </w:pPr>
            <w:r w:rsidRPr="00E51D5C">
              <w:rPr>
                <w:rFonts w:ascii="Arial" w:eastAsiaTheme="minorHAnsi" w:hAnsi="Arial" w:cs="Arial"/>
                <w:i/>
                <w:iCs/>
                <w:sz w:val="18"/>
                <w:szCs w:val="18"/>
                <w:lang w:eastAsia="en-US"/>
              </w:rPr>
              <w:t xml:space="preserve">Establecer puntos de control para publicar en el SECOP II de manera organizada, </w:t>
            </w:r>
            <w:r w:rsidRPr="00E51D5C">
              <w:rPr>
                <w:rFonts w:ascii="Arial" w:eastAsiaTheme="minorHAnsi" w:hAnsi="Arial" w:cs="Arial"/>
                <w:i/>
                <w:iCs/>
                <w:sz w:val="18"/>
                <w:szCs w:val="18"/>
                <w:lang w:eastAsia="en-US"/>
              </w:rPr>
              <w:lastRenderedPageBreak/>
              <w:t>completa y oportuna los documentos que correspondan.</w:t>
            </w:r>
          </w:p>
        </w:tc>
        <w:tc>
          <w:tcPr>
            <w:tcW w:w="2749" w:type="pct"/>
            <w:vAlign w:val="center"/>
          </w:tcPr>
          <w:p w14:paraId="2A345594" w14:textId="7780152A" w:rsidR="00E6238D" w:rsidRPr="00E51D5C" w:rsidRDefault="007F583B">
            <w:pPr>
              <w:pStyle w:val="Sinespaciado"/>
              <w:jc w:val="center"/>
              <w:rPr>
                <w:rFonts w:ascii="Arial" w:eastAsiaTheme="minorHAnsi" w:hAnsi="Arial" w:cs="Arial"/>
                <w:sz w:val="18"/>
                <w:szCs w:val="18"/>
                <w:lang w:eastAsia="en-US"/>
              </w:rPr>
            </w:pPr>
            <w:r w:rsidRPr="00E51D5C">
              <w:rPr>
                <w:rFonts w:ascii="Arial" w:eastAsiaTheme="minorHAnsi" w:hAnsi="Arial" w:cs="Arial"/>
                <w:sz w:val="18"/>
                <w:szCs w:val="18"/>
                <w:lang w:eastAsia="en-US"/>
              </w:rPr>
              <w:lastRenderedPageBreak/>
              <w:t>No se pudo verificar por parte de esta Oficina el avance registrado toda vez que en el drive reportado en las evidencias no se registran documentos que den cuenta del avance o cumplimiento de la actividad.</w:t>
            </w:r>
          </w:p>
        </w:tc>
        <w:tc>
          <w:tcPr>
            <w:tcW w:w="729" w:type="pct"/>
            <w:vAlign w:val="center"/>
          </w:tcPr>
          <w:p w14:paraId="34C3D5B9" w14:textId="7118F426" w:rsidR="00E6238D" w:rsidRPr="00E51D5C" w:rsidRDefault="007F583B">
            <w:pPr>
              <w:pStyle w:val="Sinespaciado"/>
              <w:jc w:val="center"/>
              <w:rPr>
                <w:rFonts w:ascii="Arial" w:eastAsiaTheme="minorHAnsi" w:hAnsi="Arial" w:cs="Arial"/>
                <w:sz w:val="18"/>
                <w:szCs w:val="18"/>
                <w:lang w:eastAsia="en-US"/>
              </w:rPr>
            </w:pPr>
            <w:r w:rsidRPr="00E51D5C">
              <w:rPr>
                <w:rFonts w:ascii="Arial" w:eastAsiaTheme="minorHAnsi" w:hAnsi="Arial" w:cs="Arial"/>
                <w:sz w:val="18"/>
                <w:szCs w:val="18"/>
                <w:lang w:eastAsia="en-US"/>
              </w:rPr>
              <w:t>EJECUCIÓN</w:t>
            </w:r>
          </w:p>
        </w:tc>
      </w:tr>
      <w:tr w:rsidR="00E51D5C" w:rsidRPr="00E51D5C" w14:paraId="6CFEEA53" w14:textId="77777777">
        <w:tc>
          <w:tcPr>
            <w:tcW w:w="1522" w:type="pct"/>
            <w:vAlign w:val="center"/>
          </w:tcPr>
          <w:p w14:paraId="7D38D1A6" w14:textId="77777777" w:rsidR="001048B8" w:rsidRPr="00E51D5C" w:rsidRDefault="001048B8" w:rsidP="001048B8">
            <w:pPr>
              <w:pStyle w:val="Sinespaciado"/>
              <w:jc w:val="both"/>
              <w:rPr>
                <w:rFonts w:ascii="Arial" w:eastAsiaTheme="minorHAnsi" w:hAnsi="Arial" w:cs="Arial"/>
                <w:i/>
                <w:iCs/>
                <w:sz w:val="18"/>
                <w:szCs w:val="18"/>
                <w:lang w:eastAsia="en-US"/>
              </w:rPr>
            </w:pPr>
            <w:r w:rsidRPr="00E51D5C">
              <w:rPr>
                <w:rFonts w:ascii="Arial" w:eastAsiaTheme="minorHAnsi" w:hAnsi="Arial" w:cs="Arial"/>
                <w:i/>
                <w:iCs/>
                <w:sz w:val="18"/>
                <w:szCs w:val="18"/>
                <w:lang w:eastAsia="en-US"/>
              </w:rPr>
              <w:t xml:space="preserve">Revisar el Manual de contratación a fin de determinar si es necesario actualizarlo en atención a diferentes normas que se han expedido con posterioridad y que pueden ser de aplicación al </w:t>
            </w:r>
            <w:proofErr w:type="gramStart"/>
            <w:r w:rsidRPr="00E51D5C">
              <w:rPr>
                <w:rFonts w:ascii="Arial" w:eastAsiaTheme="minorHAnsi" w:hAnsi="Arial" w:cs="Arial"/>
                <w:i/>
                <w:iCs/>
                <w:sz w:val="18"/>
                <w:szCs w:val="18"/>
                <w:lang w:eastAsia="en-US"/>
              </w:rPr>
              <w:t>IDEP .</w:t>
            </w:r>
            <w:proofErr w:type="gramEnd"/>
            <w:r w:rsidRPr="00E51D5C">
              <w:rPr>
                <w:rFonts w:ascii="Arial" w:eastAsiaTheme="minorHAnsi" w:hAnsi="Arial" w:cs="Arial"/>
                <w:i/>
                <w:iCs/>
                <w:sz w:val="18"/>
                <w:szCs w:val="18"/>
                <w:lang w:eastAsia="en-US"/>
              </w:rPr>
              <w:t xml:space="preserve"> </w:t>
            </w:r>
          </w:p>
          <w:p w14:paraId="1F7D9E48" w14:textId="07CFBAC7" w:rsidR="00E6238D" w:rsidRPr="00E51D5C" w:rsidRDefault="001048B8" w:rsidP="001048B8">
            <w:pPr>
              <w:pStyle w:val="Sinespaciado"/>
              <w:jc w:val="both"/>
              <w:rPr>
                <w:rFonts w:ascii="Arial" w:eastAsiaTheme="minorHAnsi" w:hAnsi="Arial" w:cs="Arial"/>
                <w:i/>
                <w:iCs/>
                <w:sz w:val="18"/>
                <w:szCs w:val="18"/>
                <w:lang w:eastAsia="en-US"/>
              </w:rPr>
            </w:pPr>
            <w:r w:rsidRPr="00E51D5C">
              <w:rPr>
                <w:rFonts w:ascii="Arial" w:eastAsiaTheme="minorHAnsi" w:hAnsi="Arial" w:cs="Arial"/>
                <w:i/>
                <w:iCs/>
                <w:sz w:val="18"/>
                <w:szCs w:val="18"/>
                <w:lang w:eastAsia="en-US"/>
              </w:rPr>
              <w:t>Evaluar si con base en lo dispuesto en el artículo 6º de la ley 2097 de 2021, es pertinente exigir a todo contratista una certificación de encontrarse al día por concepto de obligaciones alimentarias. Se reitera por parte de esta Oficina liquidar los contratos en oportunidad cuando a ello hubiere lugar.</w:t>
            </w:r>
          </w:p>
        </w:tc>
        <w:tc>
          <w:tcPr>
            <w:tcW w:w="2749" w:type="pct"/>
            <w:vAlign w:val="center"/>
          </w:tcPr>
          <w:p w14:paraId="312DF338" w14:textId="381EAF6B" w:rsidR="00E6238D" w:rsidRPr="00E51D5C" w:rsidRDefault="007F583B">
            <w:pPr>
              <w:pStyle w:val="Sinespaciado"/>
              <w:jc w:val="center"/>
              <w:rPr>
                <w:rFonts w:ascii="Arial" w:eastAsiaTheme="minorHAnsi" w:hAnsi="Arial" w:cs="Arial"/>
                <w:sz w:val="18"/>
                <w:szCs w:val="18"/>
                <w:lang w:eastAsia="en-US"/>
              </w:rPr>
            </w:pPr>
            <w:r w:rsidRPr="00E51D5C">
              <w:rPr>
                <w:rFonts w:ascii="Arial" w:eastAsiaTheme="minorHAnsi" w:hAnsi="Arial" w:cs="Arial"/>
                <w:sz w:val="18"/>
                <w:szCs w:val="18"/>
                <w:lang w:eastAsia="en-US"/>
              </w:rPr>
              <w:t>Esta actividad se encuentra en ejecución, no se puede validar el avance reportado toda vez que el drive no cuenta con documentos o evidencias que den cumplimiento del mismo.</w:t>
            </w:r>
          </w:p>
        </w:tc>
        <w:tc>
          <w:tcPr>
            <w:tcW w:w="729" w:type="pct"/>
            <w:vAlign w:val="center"/>
          </w:tcPr>
          <w:p w14:paraId="4AD874A0" w14:textId="6CFB1D8B" w:rsidR="00E6238D" w:rsidRPr="00E51D5C" w:rsidRDefault="007F583B">
            <w:pPr>
              <w:pStyle w:val="Sinespaciado"/>
              <w:jc w:val="center"/>
              <w:rPr>
                <w:rFonts w:ascii="Arial" w:eastAsiaTheme="minorHAnsi" w:hAnsi="Arial" w:cs="Arial"/>
                <w:sz w:val="18"/>
                <w:szCs w:val="18"/>
                <w:lang w:eastAsia="en-US"/>
              </w:rPr>
            </w:pPr>
            <w:r w:rsidRPr="00E51D5C">
              <w:rPr>
                <w:rFonts w:ascii="Arial" w:eastAsiaTheme="minorHAnsi" w:hAnsi="Arial" w:cs="Arial"/>
                <w:sz w:val="18"/>
                <w:szCs w:val="18"/>
                <w:lang w:eastAsia="en-US"/>
              </w:rPr>
              <w:t>EJECUCIÓN</w:t>
            </w:r>
          </w:p>
        </w:tc>
      </w:tr>
      <w:tr w:rsidR="001048B8" w:rsidRPr="00E51D5C" w14:paraId="5F2D0872" w14:textId="77777777">
        <w:tc>
          <w:tcPr>
            <w:tcW w:w="1522" w:type="pct"/>
            <w:vAlign w:val="center"/>
          </w:tcPr>
          <w:p w14:paraId="482461C9" w14:textId="37237CD4" w:rsidR="001048B8" w:rsidRPr="00E51D5C" w:rsidRDefault="001048B8" w:rsidP="001048B8">
            <w:pPr>
              <w:pStyle w:val="Sinespaciado"/>
              <w:jc w:val="both"/>
              <w:rPr>
                <w:rFonts w:ascii="Arial" w:eastAsiaTheme="minorHAnsi" w:hAnsi="Arial" w:cs="Arial"/>
                <w:i/>
                <w:iCs/>
                <w:sz w:val="18"/>
                <w:szCs w:val="18"/>
                <w:lang w:eastAsia="en-US"/>
              </w:rPr>
            </w:pPr>
            <w:r w:rsidRPr="00E51D5C">
              <w:rPr>
                <w:rFonts w:ascii="Arial" w:eastAsiaTheme="minorHAnsi" w:hAnsi="Arial" w:cs="Arial"/>
                <w:i/>
                <w:iCs/>
                <w:sz w:val="18"/>
                <w:szCs w:val="18"/>
                <w:lang w:eastAsia="en-US"/>
              </w:rPr>
              <w:t xml:space="preserve">Efectuar análisis de mercado en los convenios de ciencia y tecnología que arrojen conclusiones de ser la mejor opción para el IDEP. 5. Hacer una adecuada planeación en los convenios de ciencia y tecnología para que sus </w:t>
            </w:r>
            <w:proofErr w:type="spellStart"/>
            <w:r w:rsidRPr="00E51D5C">
              <w:rPr>
                <w:rFonts w:ascii="Arial" w:eastAsiaTheme="minorHAnsi" w:hAnsi="Arial" w:cs="Arial"/>
                <w:i/>
                <w:iCs/>
                <w:sz w:val="18"/>
                <w:szCs w:val="18"/>
                <w:lang w:eastAsia="en-US"/>
              </w:rPr>
              <w:t>adiciones</w:t>
            </w:r>
            <w:proofErr w:type="spellEnd"/>
            <w:r w:rsidRPr="00E51D5C">
              <w:rPr>
                <w:rFonts w:ascii="Arial" w:eastAsiaTheme="minorHAnsi" w:hAnsi="Arial" w:cs="Arial"/>
                <w:i/>
                <w:iCs/>
                <w:sz w:val="18"/>
                <w:szCs w:val="18"/>
                <w:lang w:eastAsia="en-US"/>
              </w:rPr>
              <w:t xml:space="preserve"> y prórrogas no sean la regla como se viene presentando.</w:t>
            </w:r>
          </w:p>
        </w:tc>
        <w:tc>
          <w:tcPr>
            <w:tcW w:w="2749" w:type="pct"/>
            <w:vAlign w:val="center"/>
          </w:tcPr>
          <w:p w14:paraId="59647350" w14:textId="77777777" w:rsidR="00E41E45" w:rsidRPr="00E51D5C" w:rsidRDefault="00E41E45" w:rsidP="00E20FBD">
            <w:pPr>
              <w:pStyle w:val="Sinespaciado"/>
              <w:jc w:val="both"/>
              <w:rPr>
                <w:rFonts w:ascii="Arial" w:eastAsiaTheme="minorHAnsi" w:hAnsi="Arial" w:cs="Arial"/>
                <w:sz w:val="18"/>
                <w:szCs w:val="18"/>
                <w:lang w:eastAsia="en-US"/>
              </w:rPr>
            </w:pPr>
            <w:r w:rsidRPr="00E51D5C">
              <w:rPr>
                <w:rFonts w:ascii="Arial" w:eastAsiaTheme="minorHAnsi" w:hAnsi="Arial" w:cs="Arial"/>
                <w:sz w:val="18"/>
                <w:szCs w:val="18"/>
                <w:lang w:eastAsia="en-US"/>
              </w:rPr>
              <w:t>Esta actividad se encuentra vencida; la fecha establecida para el cierre fue 01/06/2023.  No se puede validar el avance reportado toda vez que el drive no cuenta con documentos o evidencias que den cumplimiento del mismo.</w:t>
            </w:r>
          </w:p>
          <w:p w14:paraId="7DA8A910" w14:textId="77777777" w:rsidR="00E41E45" w:rsidRPr="00E51D5C" w:rsidRDefault="00E41E45" w:rsidP="00E20FBD">
            <w:pPr>
              <w:pStyle w:val="Sinespaciado"/>
              <w:jc w:val="both"/>
              <w:rPr>
                <w:rFonts w:ascii="Arial" w:eastAsiaTheme="minorHAnsi" w:hAnsi="Arial" w:cs="Arial"/>
                <w:sz w:val="18"/>
                <w:szCs w:val="18"/>
                <w:lang w:eastAsia="en-US"/>
              </w:rPr>
            </w:pPr>
          </w:p>
          <w:p w14:paraId="4A6AC552" w14:textId="77777777" w:rsidR="00E41E45" w:rsidRPr="00E51D5C" w:rsidRDefault="00E41E45" w:rsidP="00E20FBD">
            <w:pPr>
              <w:pStyle w:val="Sinespaciado"/>
              <w:jc w:val="both"/>
              <w:rPr>
                <w:rFonts w:ascii="Arial" w:eastAsiaTheme="minorHAnsi" w:hAnsi="Arial" w:cs="Arial"/>
                <w:sz w:val="18"/>
                <w:szCs w:val="18"/>
                <w:lang w:eastAsia="en-US"/>
              </w:rPr>
            </w:pPr>
          </w:p>
          <w:p w14:paraId="36C82F1E" w14:textId="3C7324E8" w:rsidR="001048B8" w:rsidRPr="00E51D5C" w:rsidRDefault="00E41E45" w:rsidP="00E20FBD">
            <w:pPr>
              <w:pStyle w:val="Sinespaciado"/>
              <w:jc w:val="both"/>
              <w:rPr>
                <w:rFonts w:ascii="Arial" w:eastAsiaTheme="minorHAnsi" w:hAnsi="Arial" w:cs="Arial"/>
                <w:sz w:val="18"/>
                <w:szCs w:val="18"/>
                <w:lang w:eastAsia="en-US"/>
              </w:rPr>
            </w:pPr>
            <w:r w:rsidRPr="00E51D5C">
              <w:rPr>
                <w:rFonts w:ascii="Arial" w:eastAsiaTheme="minorHAnsi" w:hAnsi="Arial" w:cs="Arial"/>
                <w:sz w:val="18"/>
                <w:szCs w:val="18"/>
                <w:lang w:eastAsia="en-US"/>
              </w:rPr>
              <w:t xml:space="preserve"> No se tiene registros de solicitud para modificar la fecha de finalización 31/03/</w:t>
            </w:r>
            <w:r w:rsidR="00E20FBD" w:rsidRPr="00E51D5C">
              <w:rPr>
                <w:rFonts w:ascii="Arial" w:eastAsiaTheme="minorHAnsi" w:hAnsi="Arial" w:cs="Arial"/>
                <w:sz w:val="18"/>
                <w:szCs w:val="18"/>
                <w:lang w:eastAsia="en-US"/>
              </w:rPr>
              <w:t>2023, por</w:t>
            </w:r>
            <w:r w:rsidRPr="00E51D5C">
              <w:rPr>
                <w:rFonts w:ascii="Arial" w:eastAsiaTheme="minorHAnsi" w:hAnsi="Arial" w:cs="Arial"/>
                <w:sz w:val="18"/>
                <w:szCs w:val="18"/>
                <w:lang w:eastAsia="en-US"/>
              </w:rPr>
              <w:t xml:space="preserve"> lo </w:t>
            </w:r>
            <w:r w:rsidR="00E20FBD" w:rsidRPr="00E51D5C">
              <w:rPr>
                <w:rFonts w:ascii="Arial" w:eastAsiaTheme="minorHAnsi" w:hAnsi="Arial" w:cs="Arial"/>
                <w:sz w:val="18"/>
                <w:szCs w:val="18"/>
                <w:lang w:eastAsia="en-US"/>
              </w:rPr>
              <w:t>tanto,</w:t>
            </w:r>
            <w:r w:rsidRPr="00E51D5C">
              <w:rPr>
                <w:rFonts w:ascii="Arial" w:eastAsiaTheme="minorHAnsi" w:hAnsi="Arial" w:cs="Arial"/>
                <w:sz w:val="18"/>
                <w:szCs w:val="18"/>
                <w:lang w:eastAsia="en-US"/>
              </w:rPr>
              <w:t xml:space="preserve"> se encuentra vencida.  Se solicita que las modificaciones den cumplimiento a lo establecido en el plan de mejoramiento PRO-MIC-03-03 numeral 8. Tiempos: "NOTA: Modificaciones a la fecha de cierre de las acciones suscritas o la acción </w:t>
            </w:r>
            <w:r w:rsidR="00E20FBD" w:rsidRPr="00E51D5C">
              <w:rPr>
                <w:rFonts w:ascii="Arial" w:eastAsiaTheme="minorHAnsi" w:hAnsi="Arial" w:cs="Arial"/>
                <w:sz w:val="18"/>
                <w:szCs w:val="18"/>
                <w:lang w:eastAsia="en-US"/>
              </w:rPr>
              <w:t>inicialmente formulada</w:t>
            </w:r>
            <w:r w:rsidRPr="00E51D5C">
              <w:rPr>
                <w:rFonts w:ascii="Arial" w:eastAsiaTheme="minorHAnsi" w:hAnsi="Arial" w:cs="Arial"/>
                <w:sz w:val="18"/>
                <w:szCs w:val="18"/>
                <w:lang w:eastAsia="en-US"/>
              </w:rPr>
              <w:t>: El líder del proceso deberá enviar un correo al (la) jefe de control interno con copia a sig@idep.edu.co solicitando el cambio en las fechas de cierre de las acciones no vencidas o de la actividad formulada, con una anterioridad de quince (15) días calendario a su vencimiento inicial. En el caso de modificar la acción inicialmente propuesta, esta no debe exceder un plazo de seis meses (06) para su ejecución, la cual debe ser justificada y aprobada por parte del responsable del proceso y validada por el (la) jefe de control interno. Se debe relacionar el cambio realizado, la fecha en la que se solicitó y su justificación en la columna de "Seguimiento líder de proceso" del Plan de mejoramiento."</w:t>
            </w:r>
          </w:p>
        </w:tc>
        <w:tc>
          <w:tcPr>
            <w:tcW w:w="729" w:type="pct"/>
            <w:vAlign w:val="center"/>
          </w:tcPr>
          <w:p w14:paraId="38C4563C" w14:textId="77777777" w:rsidR="001048B8" w:rsidRPr="00E51D5C" w:rsidRDefault="001048B8">
            <w:pPr>
              <w:pStyle w:val="Sinespaciado"/>
              <w:jc w:val="center"/>
              <w:rPr>
                <w:rFonts w:ascii="Arial" w:eastAsiaTheme="minorHAnsi" w:hAnsi="Arial" w:cs="Arial"/>
                <w:b/>
                <w:bCs/>
                <w:sz w:val="18"/>
                <w:szCs w:val="18"/>
                <w:lang w:eastAsia="en-US"/>
              </w:rPr>
            </w:pPr>
          </w:p>
        </w:tc>
      </w:tr>
    </w:tbl>
    <w:p w14:paraId="11550E5A" w14:textId="40D1F6F2" w:rsidR="00593360" w:rsidRPr="00E51D5C" w:rsidRDefault="00593360" w:rsidP="008864BB">
      <w:pPr>
        <w:jc w:val="both"/>
        <w:rPr>
          <w:rFonts w:ascii="Arial" w:hAnsi="Arial" w:cs="Arial"/>
          <w:b/>
          <w:lang w:val="es-ES"/>
        </w:rPr>
      </w:pPr>
    </w:p>
    <w:p w14:paraId="51FB6978" w14:textId="77777777" w:rsidR="00593360" w:rsidRPr="00E51D5C" w:rsidRDefault="00593360">
      <w:pPr>
        <w:overflowPunct/>
        <w:autoSpaceDE/>
        <w:autoSpaceDN/>
        <w:adjustRightInd/>
        <w:spacing w:after="160" w:line="259" w:lineRule="auto"/>
        <w:rPr>
          <w:rFonts w:ascii="Arial" w:hAnsi="Arial" w:cs="Arial"/>
          <w:b/>
          <w:lang w:val="es-ES"/>
        </w:rPr>
      </w:pPr>
      <w:r w:rsidRPr="00E51D5C">
        <w:rPr>
          <w:rFonts w:ascii="Arial" w:hAnsi="Arial" w:cs="Arial"/>
          <w:b/>
          <w:lang w:val="es-ES"/>
        </w:rPr>
        <w:br w:type="page"/>
      </w:r>
    </w:p>
    <w:p w14:paraId="0066BA88" w14:textId="77777777" w:rsidR="008864BB" w:rsidRPr="00E51D5C" w:rsidRDefault="008864BB" w:rsidP="008864BB">
      <w:pPr>
        <w:jc w:val="both"/>
        <w:rPr>
          <w:rFonts w:ascii="Arial" w:hAnsi="Arial" w:cs="Arial"/>
          <w:b/>
          <w:lang w:val="es-ES"/>
        </w:rPr>
      </w:pPr>
    </w:p>
    <w:tbl>
      <w:tblPr>
        <w:tblStyle w:val="Tablaconcuadrcula"/>
        <w:tblW w:w="5000" w:type="pct"/>
        <w:tblLook w:val="04A0" w:firstRow="1" w:lastRow="0" w:firstColumn="1" w:lastColumn="0" w:noHBand="0" w:noVBand="1"/>
      </w:tblPr>
      <w:tblGrid>
        <w:gridCol w:w="2687"/>
        <w:gridCol w:w="4854"/>
        <w:gridCol w:w="1287"/>
      </w:tblGrid>
      <w:tr w:rsidR="00E51D5C" w:rsidRPr="00E51D5C" w14:paraId="06DB6BCA" w14:textId="77777777">
        <w:tc>
          <w:tcPr>
            <w:tcW w:w="5000" w:type="pct"/>
            <w:gridSpan w:val="3"/>
            <w:shd w:val="clear" w:color="auto" w:fill="D9D9D9" w:themeFill="background1" w:themeFillShade="D9"/>
            <w:vAlign w:val="center"/>
          </w:tcPr>
          <w:p w14:paraId="10CF96DE" w14:textId="68423367" w:rsidR="00593360" w:rsidRPr="00E51D5C" w:rsidRDefault="00593360">
            <w:pPr>
              <w:pStyle w:val="Sinespaciado"/>
              <w:spacing w:before="120" w:after="120"/>
              <w:jc w:val="both"/>
              <w:rPr>
                <w:rFonts w:ascii="Arial" w:hAnsi="Arial" w:cs="Arial"/>
                <w:b/>
                <w:lang w:val="es-MX"/>
              </w:rPr>
            </w:pPr>
            <w:r w:rsidRPr="00E51D5C">
              <w:rPr>
                <w:rFonts w:ascii="Arial" w:hAnsi="Arial" w:cs="Arial"/>
                <w:b/>
                <w:lang w:val="es-MX"/>
              </w:rPr>
              <w:t xml:space="preserve">GESTION </w:t>
            </w:r>
            <w:r w:rsidR="00A57301" w:rsidRPr="00E51D5C">
              <w:rPr>
                <w:rFonts w:ascii="Arial" w:hAnsi="Arial" w:cs="Arial"/>
                <w:b/>
                <w:lang w:val="es-MX"/>
              </w:rPr>
              <w:t>JURIDICA</w:t>
            </w:r>
          </w:p>
        </w:tc>
      </w:tr>
      <w:tr w:rsidR="00E51D5C" w:rsidRPr="00E51D5C" w14:paraId="2CAC130F" w14:textId="77777777">
        <w:tc>
          <w:tcPr>
            <w:tcW w:w="1522" w:type="pct"/>
            <w:vAlign w:val="center"/>
          </w:tcPr>
          <w:p w14:paraId="2AC2CD25" w14:textId="77777777" w:rsidR="00593360" w:rsidRPr="00E51D5C" w:rsidRDefault="00593360">
            <w:pPr>
              <w:pStyle w:val="Sinespaciado"/>
              <w:jc w:val="center"/>
              <w:rPr>
                <w:rFonts w:ascii="Arial" w:hAnsi="Arial" w:cs="Arial"/>
                <w:b/>
                <w:sz w:val="18"/>
                <w:szCs w:val="18"/>
                <w:lang w:val="es-MX"/>
              </w:rPr>
            </w:pPr>
            <w:r w:rsidRPr="00E51D5C">
              <w:rPr>
                <w:rFonts w:ascii="Arial" w:eastAsiaTheme="minorHAnsi" w:hAnsi="Arial" w:cs="Arial"/>
                <w:b/>
                <w:bCs/>
                <w:sz w:val="18"/>
                <w:szCs w:val="18"/>
                <w:lang w:eastAsia="en-US"/>
              </w:rPr>
              <w:t>DESCRIPCIÓN DE LA NO CONFORMIDAD, OP. DE MEJORA U OBSERVACIÓN</w:t>
            </w:r>
          </w:p>
        </w:tc>
        <w:tc>
          <w:tcPr>
            <w:tcW w:w="2749" w:type="pct"/>
            <w:vAlign w:val="center"/>
          </w:tcPr>
          <w:p w14:paraId="0E44D717" w14:textId="77777777" w:rsidR="00593360" w:rsidRPr="00E51D5C" w:rsidRDefault="00593360">
            <w:pPr>
              <w:pStyle w:val="Sinespaciado"/>
              <w:jc w:val="center"/>
              <w:rPr>
                <w:rFonts w:ascii="Arial" w:eastAsiaTheme="minorHAnsi" w:hAnsi="Arial" w:cs="Arial"/>
                <w:b/>
                <w:bCs/>
                <w:sz w:val="18"/>
                <w:szCs w:val="18"/>
                <w:lang w:eastAsia="en-US"/>
              </w:rPr>
            </w:pPr>
            <w:r w:rsidRPr="00E51D5C">
              <w:rPr>
                <w:rFonts w:ascii="Arial" w:eastAsiaTheme="minorHAnsi" w:hAnsi="Arial" w:cs="Arial"/>
                <w:b/>
                <w:bCs/>
                <w:sz w:val="18"/>
                <w:szCs w:val="18"/>
                <w:lang w:eastAsia="en-US"/>
              </w:rPr>
              <w:t>DESCRIPCIÓN DEL SEGUIMIENTO CON CORTE A JUNIO DE 2023</w:t>
            </w:r>
          </w:p>
          <w:p w14:paraId="01FC4E3F" w14:textId="77777777" w:rsidR="00593360" w:rsidRPr="00E51D5C" w:rsidRDefault="00593360">
            <w:pPr>
              <w:pStyle w:val="Sinespaciado"/>
              <w:jc w:val="center"/>
              <w:rPr>
                <w:rFonts w:ascii="Arial" w:hAnsi="Arial" w:cs="Arial"/>
                <w:b/>
                <w:sz w:val="18"/>
                <w:szCs w:val="18"/>
                <w:lang w:val="es-MX"/>
              </w:rPr>
            </w:pPr>
            <w:r w:rsidRPr="00E51D5C">
              <w:rPr>
                <w:rFonts w:ascii="Arial" w:eastAsiaTheme="minorHAnsi" w:hAnsi="Arial" w:cs="Arial"/>
                <w:b/>
                <w:bCs/>
                <w:sz w:val="18"/>
                <w:szCs w:val="18"/>
                <w:lang w:eastAsia="en-US"/>
              </w:rPr>
              <w:t>OFICINA CONTROL INTERNO</w:t>
            </w:r>
          </w:p>
        </w:tc>
        <w:tc>
          <w:tcPr>
            <w:tcW w:w="729" w:type="pct"/>
            <w:vAlign w:val="center"/>
          </w:tcPr>
          <w:p w14:paraId="475285E7" w14:textId="77777777" w:rsidR="00593360" w:rsidRPr="00E51D5C" w:rsidRDefault="00593360">
            <w:pPr>
              <w:pStyle w:val="Sinespaciado"/>
              <w:jc w:val="center"/>
              <w:rPr>
                <w:rFonts w:ascii="Arial" w:eastAsiaTheme="minorHAnsi" w:hAnsi="Arial" w:cs="Arial"/>
                <w:b/>
                <w:bCs/>
                <w:sz w:val="18"/>
                <w:szCs w:val="18"/>
                <w:lang w:eastAsia="en-US"/>
              </w:rPr>
            </w:pPr>
            <w:r w:rsidRPr="00E51D5C">
              <w:rPr>
                <w:rFonts w:ascii="Arial" w:eastAsiaTheme="minorHAnsi" w:hAnsi="Arial" w:cs="Arial"/>
                <w:b/>
                <w:bCs/>
                <w:sz w:val="18"/>
                <w:szCs w:val="18"/>
                <w:lang w:eastAsia="en-US"/>
              </w:rPr>
              <w:t>ESTADO</w:t>
            </w:r>
          </w:p>
          <w:p w14:paraId="43E7BF8B" w14:textId="77777777" w:rsidR="00593360" w:rsidRPr="00E51D5C" w:rsidRDefault="00593360">
            <w:pPr>
              <w:pStyle w:val="Sinespaciado"/>
              <w:jc w:val="center"/>
              <w:rPr>
                <w:rFonts w:ascii="Arial" w:hAnsi="Arial" w:cs="Arial"/>
                <w:b/>
                <w:sz w:val="18"/>
                <w:szCs w:val="18"/>
                <w:lang w:val="es-MX"/>
              </w:rPr>
            </w:pPr>
          </w:p>
        </w:tc>
      </w:tr>
      <w:tr w:rsidR="00E51D5C" w:rsidRPr="00E51D5C" w14:paraId="6D511200" w14:textId="77777777">
        <w:tc>
          <w:tcPr>
            <w:tcW w:w="1522" w:type="pct"/>
            <w:vAlign w:val="center"/>
          </w:tcPr>
          <w:p w14:paraId="59360D2A" w14:textId="77777777" w:rsidR="00593360" w:rsidRPr="00E51D5C" w:rsidRDefault="00593360" w:rsidP="00593360">
            <w:pPr>
              <w:pStyle w:val="Sinespaciado"/>
              <w:jc w:val="both"/>
              <w:rPr>
                <w:rFonts w:ascii="Arial" w:eastAsiaTheme="minorHAnsi" w:hAnsi="Arial" w:cs="Arial"/>
                <w:sz w:val="18"/>
                <w:szCs w:val="18"/>
                <w:lang w:eastAsia="en-US"/>
              </w:rPr>
            </w:pPr>
            <w:r w:rsidRPr="00E51D5C">
              <w:rPr>
                <w:rFonts w:ascii="Arial" w:eastAsiaTheme="minorHAnsi" w:hAnsi="Arial" w:cs="Arial"/>
                <w:sz w:val="18"/>
                <w:szCs w:val="18"/>
                <w:lang w:eastAsia="en-US"/>
              </w:rPr>
              <w:t xml:space="preserve">Las caracterizaciones de los procesos del IDEP tienen fecha de elaboración mayor a 2 años, lo anterior incumple lo enunciado en el Decreto 1800 de 2019: "Por el cual se adiciona el Capítulo 4 al Título 1 de la Parte 2 del Libro 2 del Decreto 1083 de 2015, Reglamentario Único del Sector de Función Pública, en lo relacionado con la actualización de las plantas globales de empleo" en el artículo 2.2.1.4.1. Actualización de plantas de empleo. Las entidades y organismos de la Administración Pública, con el objeto de mantener actualizadas sus plantas de personal, deberán adelantar las siguientes acciones mínimo cada dos años: </w:t>
            </w:r>
          </w:p>
          <w:p w14:paraId="5CC1B83A" w14:textId="09A3E658" w:rsidR="00593360" w:rsidRPr="00E51D5C" w:rsidRDefault="00593360" w:rsidP="00593360">
            <w:pPr>
              <w:pStyle w:val="Sinespaciado"/>
              <w:jc w:val="both"/>
              <w:rPr>
                <w:rFonts w:ascii="Arial" w:eastAsiaTheme="minorHAnsi" w:hAnsi="Arial" w:cs="Arial"/>
                <w:b/>
                <w:bCs/>
                <w:sz w:val="18"/>
                <w:szCs w:val="18"/>
                <w:lang w:eastAsia="en-US"/>
              </w:rPr>
            </w:pPr>
            <w:r w:rsidRPr="00E51D5C">
              <w:rPr>
                <w:rFonts w:ascii="Arial" w:eastAsiaTheme="minorHAnsi" w:hAnsi="Arial" w:cs="Arial"/>
                <w:sz w:val="18"/>
                <w:szCs w:val="18"/>
                <w:lang w:eastAsia="en-US"/>
              </w:rPr>
              <w:t>a. Analizar y ajustar los procesos y procedimientos existentes en la entidad</w:t>
            </w:r>
            <w:r w:rsidRPr="00E51D5C">
              <w:rPr>
                <w:rFonts w:ascii="Arial" w:eastAsiaTheme="minorHAnsi" w:hAnsi="Arial" w:cs="Arial"/>
                <w:b/>
                <w:bCs/>
                <w:sz w:val="18"/>
                <w:szCs w:val="18"/>
                <w:lang w:eastAsia="en-US"/>
              </w:rPr>
              <w:t>.</w:t>
            </w:r>
          </w:p>
        </w:tc>
        <w:tc>
          <w:tcPr>
            <w:tcW w:w="2749" w:type="pct"/>
            <w:vAlign w:val="center"/>
          </w:tcPr>
          <w:p w14:paraId="0EC57D83" w14:textId="3D3E71B3" w:rsidR="00593360" w:rsidRPr="00E51D5C" w:rsidRDefault="008E4749" w:rsidP="008E4749">
            <w:pPr>
              <w:pStyle w:val="Sinespaciado"/>
              <w:jc w:val="center"/>
              <w:rPr>
                <w:rFonts w:ascii="Arial" w:eastAsiaTheme="minorHAnsi" w:hAnsi="Arial" w:cs="Arial"/>
                <w:b/>
                <w:bCs/>
                <w:sz w:val="18"/>
                <w:szCs w:val="18"/>
                <w:lang w:eastAsia="en-US"/>
              </w:rPr>
            </w:pPr>
            <w:r w:rsidRPr="00E51D5C">
              <w:rPr>
                <w:rFonts w:ascii="Arial" w:eastAsiaTheme="minorHAnsi" w:hAnsi="Arial" w:cs="Arial"/>
                <w:b/>
                <w:bCs/>
                <w:sz w:val="18"/>
                <w:szCs w:val="18"/>
                <w:lang w:eastAsia="en-US"/>
              </w:rPr>
              <w:t>Esta actividad se encuentra vencida</w:t>
            </w:r>
          </w:p>
        </w:tc>
        <w:tc>
          <w:tcPr>
            <w:tcW w:w="729" w:type="pct"/>
            <w:vAlign w:val="center"/>
          </w:tcPr>
          <w:p w14:paraId="4BBD63EC" w14:textId="77777777" w:rsidR="00593360" w:rsidRPr="00E51D5C" w:rsidRDefault="008E4749">
            <w:pPr>
              <w:pStyle w:val="Sinespaciado"/>
              <w:jc w:val="center"/>
              <w:rPr>
                <w:rFonts w:ascii="Arial" w:eastAsiaTheme="minorHAnsi" w:hAnsi="Arial" w:cs="Arial"/>
                <w:sz w:val="18"/>
                <w:szCs w:val="18"/>
                <w:lang w:eastAsia="en-US"/>
              </w:rPr>
            </w:pPr>
            <w:r w:rsidRPr="00E51D5C">
              <w:rPr>
                <w:rFonts w:ascii="Arial" w:eastAsiaTheme="minorHAnsi" w:hAnsi="Arial" w:cs="Arial"/>
                <w:sz w:val="18"/>
                <w:szCs w:val="18"/>
                <w:lang w:eastAsia="en-US"/>
              </w:rPr>
              <w:t xml:space="preserve">VENCIDA </w:t>
            </w:r>
          </w:p>
          <w:p w14:paraId="496CC868" w14:textId="691AD05F" w:rsidR="008E4749" w:rsidRPr="00E51D5C" w:rsidRDefault="008E4749">
            <w:pPr>
              <w:pStyle w:val="Sinespaciado"/>
              <w:jc w:val="center"/>
              <w:rPr>
                <w:rFonts w:ascii="Arial" w:eastAsiaTheme="minorHAnsi" w:hAnsi="Arial" w:cs="Arial"/>
                <w:b/>
                <w:bCs/>
                <w:sz w:val="18"/>
                <w:szCs w:val="18"/>
                <w:lang w:eastAsia="en-US"/>
              </w:rPr>
            </w:pPr>
            <w:r w:rsidRPr="00E51D5C">
              <w:rPr>
                <w:rFonts w:ascii="Arial" w:eastAsiaTheme="minorHAnsi" w:hAnsi="Arial" w:cs="Arial"/>
                <w:sz w:val="18"/>
                <w:szCs w:val="18"/>
                <w:lang w:eastAsia="en-US"/>
              </w:rPr>
              <w:t>INEFECTIVA</w:t>
            </w:r>
          </w:p>
        </w:tc>
      </w:tr>
    </w:tbl>
    <w:p w14:paraId="6912C9AB" w14:textId="77777777" w:rsidR="00593360" w:rsidRPr="00E51D5C" w:rsidRDefault="00593360" w:rsidP="008864BB">
      <w:pPr>
        <w:jc w:val="both"/>
        <w:rPr>
          <w:rFonts w:ascii="Arial" w:hAnsi="Arial" w:cs="Arial"/>
          <w:b/>
          <w:lang w:val="es-ES"/>
        </w:rPr>
      </w:pPr>
    </w:p>
    <w:p w14:paraId="6C619993" w14:textId="77777777" w:rsidR="00A57301" w:rsidRPr="00E51D5C" w:rsidRDefault="00A57301" w:rsidP="008864BB">
      <w:pPr>
        <w:jc w:val="both"/>
        <w:rPr>
          <w:rFonts w:ascii="Arial" w:hAnsi="Arial" w:cs="Arial"/>
          <w:b/>
          <w:lang w:val="es-ES"/>
        </w:rPr>
      </w:pPr>
    </w:p>
    <w:tbl>
      <w:tblPr>
        <w:tblStyle w:val="Tablaconcuadrcula"/>
        <w:tblW w:w="5000" w:type="pct"/>
        <w:tblLook w:val="04A0" w:firstRow="1" w:lastRow="0" w:firstColumn="1" w:lastColumn="0" w:noHBand="0" w:noVBand="1"/>
      </w:tblPr>
      <w:tblGrid>
        <w:gridCol w:w="2687"/>
        <w:gridCol w:w="4854"/>
        <w:gridCol w:w="1287"/>
      </w:tblGrid>
      <w:tr w:rsidR="00E51D5C" w:rsidRPr="00E51D5C" w14:paraId="00F57689" w14:textId="77777777">
        <w:tc>
          <w:tcPr>
            <w:tcW w:w="5000" w:type="pct"/>
            <w:gridSpan w:val="3"/>
            <w:shd w:val="clear" w:color="auto" w:fill="D9D9D9" w:themeFill="background1" w:themeFillShade="D9"/>
            <w:vAlign w:val="center"/>
          </w:tcPr>
          <w:p w14:paraId="296774B8" w14:textId="23BC1124" w:rsidR="00A57301" w:rsidRPr="00E51D5C" w:rsidRDefault="00A57301">
            <w:pPr>
              <w:pStyle w:val="Sinespaciado"/>
              <w:spacing w:before="120" w:after="120"/>
              <w:jc w:val="both"/>
              <w:rPr>
                <w:rFonts w:ascii="Arial" w:hAnsi="Arial" w:cs="Arial"/>
                <w:b/>
                <w:lang w:val="es-MX"/>
              </w:rPr>
            </w:pPr>
            <w:r w:rsidRPr="00E51D5C">
              <w:rPr>
                <w:rFonts w:ascii="Arial" w:hAnsi="Arial" w:cs="Arial"/>
                <w:b/>
                <w:lang w:val="es-MX"/>
              </w:rPr>
              <w:t>GESTION RECURSOS FISICOS</w:t>
            </w:r>
          </w:p>
        </w:tc>
      </w:tr>
      <w:tr w:rsidR="00E51D5C" w:rsidRPr="00E51D5C" w14:paraId="15995275" w14:textId="77777777">
        <w:tc>
          <w:tcPr>
            <w:tcW w:w="1522" w:type="pct"/>
            <w:vAlign w:val="center"/>
          </w:tcPr>
          <w:p w14:paraId="63D12861" w14:textId="77777777" w:rsidR="00A57301" w:rsidRPr="00E51D5C" w:rsidRDefault="00A57301">
            <w:pPr>
              <w:pStyle w:val="Sinespaciado"/>
              <w:jc w:val="center"/>
              <w:rPr>
                <w:rFonts w:ascii="Arial" w:hAnsi="Arial" w:cs="Arial"/>
                <w:b/>
                <w:sz w:val="18"/>
                <w:szCs w:val="18"/>
                <w:lang w:val="es-MX"/>
              </w:rPr>
            </w:pPr>
            <w:r w:rsidRPr="00E51D5C">
              <w:rPr>
                <w:rFonts w:ascii="Arial" w:eastAsiaTheme="minorHAnsi" w:hAnsi="Arial" w:cs="Arial"/>
                <w:b/>
                <w:bCs/>
                <w:sz w:val="18"/>
                <w:szCs w:val="18"/>
                <w:lang w:eastAsia="en-US"/>
              </w:rPr>
              <w:t>DESCRIPCIÓN DE LA NO CONFORMIDAD, OP. DE MEJORA U OBSERVACIÓN</w:t>
            </w:r>
          </w:p>
        </w:tc>
        <w:tc>
          <w:tcPr>
            <w:tcW w:w="2749" w:type="pct"/>
            <w:vAlign w:val="center"/>
          </w:tcPr>
          <w:p w14:paraId="6A06FD6F" w14:textId="77777777" w:rsidR="00A57301" w:rsidRPr="00E51D5C" w:rsidRDefault="00A57301">
            <w:pPr>
              <w:pStyle w:val="Sinespaciado"/>
              <w:jc w:val="center"/>
              <w:rPr>
                <w:rFonts w:ascii="Arial" w:eastAsiaTheme="minorHAnsi" w:hAnsi="Arial" w:cs="Arial"/>
                <w:b/>
                <w:bCs/>
                <w:sz w:val="18"/>
                <w:szCs w:val="18"/>
                <w:lang w:eastAsia="en-US"/>
              </w:rPr>
            </w:pPr>
            <w:r w:rsidRPr="00E51D5C">
              <w:rPr>
                <w:rFonts w:ascii="Arial" w:eastAsiaTheme="minorHAnsi" w:hAnsi="Arial" w:cs="Arial"/>
                <w:b/>
                <w:bCs/>
                <w:sz w:val="18"/>
                <w:szCs w:val="18"/>
                <w:lang w:eastAsia="en-US"/>
              </w:rPr>
              <w:t>DESCRIPCIÓN DEL SEGUIMIENTO CON CORTE A JUNIO DE 2023</w:t>
            </w:r>
          </w:p>
          <w:p w14:paraId="29357BB8" w14:textId="77777777" w:rsidR="00A57301" w:rsidRPr="00E51D5C" w:rsidRDefault="00A57301">
            <w:pPr>
              <w:pStyle w:val="Sinespaciado"/>
              <w:jc w:val="center"/>
              <w:rPr>
                <w:rFonts w:ascii="Arial" w:hAnsi="Arial" w:cs="Arial"/>
                <w:b/>
                <w:sz w:val="18"/>
                <w:szCs w:val="18"/>
                <w:lang w:val="es-MX"/>
              </w:rPr>
            </w:pPr>
            <w:r w:rsidRPr="00E51D5C">
              <w:rPr>
                <w:rFonts w:ascii="Arial" w:eastAsiaTheme="minorHAnsi" w:hAnsi="Arial" w:cs="Arial"/>
                <w:b/>
                <w:bCs/>
                <w:sz w:val="18"/>
                <w:szCs w:val="18"/>
                <w:lang w:eastAsia="en-US"/>
              </w:rPr>
              <w:t>OFICINA CONTROL INTERNO</w:t>
            </w:r>
          </w:p>
        </w:tc>
        <w:tc>
          <w:tcPr>
            <w:tcW w:w="729" w:type="pct"/>
            <w:vAlign w:val="center"/>
          </w:tcPr>
          <w:p w14:paraId="03D80702" w14:textId="77777777" w:rsidR="00A57301" w:rsidRPr="00E51D5C" w:rsidRDefault="00A57301">
            <w:pPr>
              <w:pStyle w:val="Sinespaciado"/>
              <w:jc w:val="center"/>
              <w:rPr>
                <w:rFonts w:ascii="Arial" w:eastAsiaTheme="minorHAnsi" w:hAnsi="Arial" w:cs="Arial"/>
                <w:b/>
                <w:bCs/>
                <w:sz w:val="18"/>
                <w:szCs w:val="18"/>
                <w:lang w:eastAsia="en-US"/>
              </w:rPr>
            </w:pPr>
            <w:r w:rsidRPr="00E51D5C">
              <w:rPr>
                <w:rFonts w:ascii="Arial" w:eastAsiaTheme="minorHAnsi" w:hAnsi="Arial" w:cs="Arial"/>
                <w:b/>
                <w:bCs/>
                <w:sz w:val="18"/>
                <w:szCs w:val="18"/>
                <w:lang w:eastAsia="en-US"/>
              </w:rPr>
              <w:t>ESTADO</w:t>
            </w:r>
          </w:p>
          <w:p w14:paraId="11917DF1" w14:textId="77777777" w:rsidR="00A57301" w:rsidRPr="00E51D5C" w:rsidRDefault="00A57301">
            <w:pPr>
              <w:pStyle w:val="Sinespaciado"/>
              <w:jc w:val="center"/>
              <w:rPr>
                <w:rFonts w:ascii="Arial" w:hAnsi="Arial" w:cs="Arial"/>
                <w:b/>
                <w:sz w:val="18"/>
                <w:szCs w:val="18"/>
                <w:lang w:val="es-MX"/>
              </w:rPr>
            </w:pPr>
          </w:p>
        </w:tc>
      </w:tr>
      <w:tr w:rsidR="00E51D5C" w:rsidRPr="00E51D5C" w14:paraId="3CFF1548" w14:textId="77777777">
        <w:tc>
          <w:tcPr>
            <w:tcW w:w="1522" w:type="pct"/>
            <w:vAlign w:val="center"/>
          </w:tcPr>
          <w:p w14:paraId="0569D458" w14:textId="77777777" w:rsidR="00805A5B" w:rsidRPr="00E51D5C" w:rsidRDefault="00805A5B" w:rsidP="00805A5B">
            <w:pPr>
              <w:pStyle w:val="Sinespaciado"/>
              <w:jc w:val="both"/>
              <w:rPr>
                <w:rFonts w:ascii="Arial" w:eastAsiaTheme="minorHAnsi" w:hAnsi="Arial" w:cs="Arial"/>
                <w:sz w:val="18"/>
                <w:szCs w:val="18"/>
                <w:lang w:eastAsia="en-US"/>
              </w:rPr>
            </w:pPr>
            <w:r w:rsidRPr="00E51D5C">
              <w:rPr>
                <w:rFonts w:ascii="Arial" w:eastAsiaTheme="minorHAnsi" w:hAnsi="Arial" w:cs="Arial"/>
                <w:sz w:val="18"/>
                <w:szCs w:val="18"/>
                <w:lang w:eastAsia="en-US"/>
              </w:rPr>
              <w:t>Las caracterizaciones de los procesos del IDEP tienen fecha de</w:t>
            </w:r>
          </w:p>
          <w:p w14:paraId="4803E592" w14:textId="77777777" w:rsidR="00805A5B" w:rsidRPr="00E51D5C" w:rsidRDefault="00805A5B" w:rsidP="00805A5B">
            <w:pPr>
              <w:pStyle w:val="Sinespaciado"/>
              <w:jc w:val="both"/>
              <w:rPr>
                <w:rFonts w:ascii="Arial" w:eastAsiaTheme="minorHAnsi" w:hAnsi="Arial" w:cs="Arial"/>
                <w:sz w:val="18"/>
                <w:szCs w:val="18"/>
                <w:lang w:eastAsia="en-US"/>
              </w:rPr>
            </w:pPr>
            <w:r w:rsidRPr="00E51D5C">
              <w:rPr>
                <w:rFonts w:ascii="Arial" w:eastAsiaTheme="minorHAnsi" w:hAnsi="Arial" w:cs="Arial"/>
                <w:sz w:val="18"/>
                <w:szCs w:val="18"/>
                <w:lang w:eastAsia="en-US"/>
              </w:rPr>
              <w:t xml:space="preserve">elaboración mayor a 2 años, lo anterior incumple lo enunciado en el Decreto 1800 de 2019: "Por el cual se adiciona el Capítulo 4 al Título 1 de la Parte 2 del Libro 2 del Decreto 1083 de 2015, Reglamentario Único del Sector de Función Pública, en lo relacionado con la actualización de las plantas globales de empleo" en el artículo 2.2.1.4.1. Actualización de plantas de empleo. Las entidades y organismos de la </w:t>
            </w:r>
            <w:r w:rsidRPr="00E51D5C">
              <w:rPr>
                <w:rFonts w:ascii="Arial" w:eastAsiaTheme="minorHAnsi" w:hAnsi="Arial" w:cs="Arial"/>
                <w:sz w:val="18"/>
                <w:szCs w:val="18"/>
                <w:lang w:eastAsia="en-US"/>
              </w:rPr>
              <w:lastRenderedPageBreak/>
              <w:t xml:space="preserve">Administración Pública, con el objeto de mantener actualizadas sus plantas de personal, deberán adelantar las siguientes acciones mínimo cada dos años: </w:t>
            </w:r>
          </w:p>
          <w:p w14:paraId="46DE1FBA" w14:textId="588AF551" w:rsidR="00A57301" w:rsidRPr="00E51D5C" w:rsidRDefault="00805A5B" w:rsidP="00805A5B">
            <w:pPr>
              <w:pStyle w:val="Sinespaciado"/>
              <w:jc w:val="both"/>
              <w:rPr>
                <w:rFonts w:ascii="Arial" w:eastAsiaTheme="minorHAnsi" w:hAnsi="Arial" w:cs="Arial"/>
                <w:b/>
                <w:bCs/>
                <w:sz w:val="18"/>
                <w:szCs w:val="18"/>
                <w:lang w:eastAsia="en-US"/>
              </w:rPr>
            </w:pPr>
            <w:r w:rsidRPr="00E51D5C">
              <w:rPr>
                <w:rFonts w:ascii="Arial" w:eastAsiaTheme="minorHAnsi" w:hAnsi="Arial" w:cs="Arial"/>
                <w:sz w:val="18"/>
                <w:szCs w:val="18"/>
                <w:lang w:eastAsia="en-US"/>
              </w:rPr>
              <w:t>a. Analizar y ajustar los procesos y procedimientos existentes en la entidad.</w:t>
            </w:r>
          </w:p>
        </w:tc>
        <w:tc>
          <w:tcPr>
            <w:tcW w:w="2749" w:type="pct"/>
            <w:vAlign w:val="center"/>
          </w:tcPr>
          <w:p w14:paraId="5273F7D7" w14:textId="2F2E188B" w:rsidR="00A57301" w:rsidRPr="00E51D5C" w:rsidRDefault="00805A5B">
            <w:pPr>
              <w:pStyle w:val="Sinespaciado"/>
              <w:jc w:val="center"/>
              <w:rPr>
                <w:rFonts w:ascii="Arial" w:eastAsiaTheme="minorHAnsi" w:hAnsi="Arial" w:cs="Arial"/>
                <w:sz w:val="18"/>
                <w:szCs w:val="18"/>
                <w:lang w:eastAsia="en-US"/>
              </w:rPr>
            </w:pPr>
            <w:r w:rsidRPr="00E51D5C">
              <w:rPr>
                <w:rFonts w:ascii="Arial" w:eastAsiaTheme="minorHAnsi" w:hAnsi="Arial" w:cs="Arial"/>
                <w:sz w:val="18"/>
                <w:szCs w:val="18"/>
                <w:lang w:eastAsia="en-US"/>
              </w:rPr>
              <w:lastRenderedPageBreak/>
              <w:t xml:space="preserve">Esta actividad se encuentra vencida.   </w:t>
            </w:r>
          </w:p>
        </w:tc>
        <w:tc>
          <w:tcPr>
            <w:tcW w:w="729" w:type="pct"/>
            <w:vAlign w:val="center"/>
          </w:tcPr>
          <w:p w14:paraId="45F7C1B5" w14:textId="77777777" w:rsidR="00A57301" w:rsidRPr="00E51D5C" w:rsidRDefault="00A57301">
            <w:pPr>
              <w:pStyle w:val="Sinespaciado"/>
              <w:jc w:val="center"/>
              <w:rPr>
                <w:rFonts w:ascii="Arial" w:eastAsiaTheme="minorHAnsi" w:hAnsi="Arial" w:cs="Arial"/>
                <w:sz w:val="18"/>
                <w:szCs w:val="18"/>
                <w:lang w:eastAsia="en-US"/>
              </w:rPr>
            </w:pPr>
            <w:r w:rsidRPr="00E51D5C">
              <w:rPr>
                <w:rFonts w:ascii="Arial" w:eastAsiaTheme="minorHAnsi" w:hAnsi="Arial" w:cs="Arial"/>
                <w:sz w:val="18"/>
                <w:szCs w:val="18"/>
                <w:lang w:eastAsia="en-US"/>
              </w:rPr>
              <w:t xml:space="preserve">VENCIDA </w:t>
            </w:r>
          </w:p>
          <w:p w14:paraId="4CCF04FC" w14:textId="77777777" w:rsidR="00A57301" w:rsidRPr="00E51D5C" w:rsidRDefault="00A57301">
            <w:pPr>
              <w:pStyle w:val="Sinespaciado"/>
              <w:jc w:val="center"/>
              <w:rPr>
                <w:rFonts w:ascii="Arial" w:eastAsiaTheme="minorHAnsi" w:hAnsi="Arial" w:cs="Arial"/>
                <w:b/>
                <w:bCs/>
                <w:sz w:val="18"/>
                <w:szCs w:val="18"/>
                <w:lang w:eastAsia="en-US"/>
              </w:rPr>
            </w:pPr>
            <w:r w:rsidRPr="00E51D5C">
              <w:rPr>
                <w:rFonts w:ascii="Arial" w:eastAsiaTheme="minorHAnsi" w:hAnsi="Arial" w:cs="Arial"/>
                <w:sz w:val="18"/>
                <w:szCs w:val="18"/>
                <w:lang w:eastAsia="en-US"/>
              </w:rPr>
              <w:t>INEFECTIVA</w:t>
            </w:r>
          </w:p>
        </w:tc>
      </w:tr>
    </w:tbl>
    <w:p w14:paraId="3A75AED2" w14:textId="77777777" w:rsidR="00A57301" w:rsidRPr="00E51D5C" w:rsidRDefault="00A57301" w:rsidP="008864BB">
      <w:pPr>
        <w:jc w:val="both"/>
        <w:rPr>
          <w:rFonts w:ascii="Arial" w:hAnsi="Arial" w:cs="Arial"/>
          <w:b/>
          <w:lang w:val="es-ES"/>
        </w:rPr>
      </w:pPr>
    </w:p>
    <w:p w14:paraId="71747E84" w14:textId="77777777" w:rsidR="00805A5B" w:rsidRPr="00E51D5C" w:rsidRDefault="00805A5B" w:rsidP="008864BB">
      <w:pPr>
        <w:jc w:val="both"/>
        <w:rPr>
          <w:rFonts w:ascii="Arial" w:hAnsi="Arial" w:cs="Arial"/>
          <w:b/>
          <w:lang w:val="es-ES"/>
        </w:rPr>
      </w:pPr>
    </w:p>
    <w:tbl>
      <w:tblPr>
        <w:tblStyle w:val="Tablaconcuadrcula"/>
        <w:tblW w:w="5000" w:type="pct"/>
        <w:tblLook w:val="04A0" w:firstRow="1" w:lastRow="0" w:firstColumn="1" w:lastColumn="0" w:noHBand="0" w:noVBand="1"/>
      </w:tblPr>
      <w:tblGrid>
        <w:gridCol w:w="2687"/>
        <w:gridCol w:w="4854"/>
        <w:gridCol w:w="1287"/>
      </w:tblGrid>
      <w:tr w:rsidR="00E51D5C" w:rsidRPr="00E51D5C" w14:paraId="5CCABBAF" w14:textId="77777777">
        <w:tc>
          <w:tcPr>
            <w:tcW w:w="5000" w:type="pct"/>
            <w:gridSpan w:val="3"/>
            <w:shd w:val="clear" w:color="auto" w:fill="D9D9D9" w:themeFill="background1" w:themeFillShade="D9"/>
            <w:vAlign w:val="center"/>
          </w:tcPr>
          <w:p w14:paraId="5BFEE602" w14:textId="56D5A60B" w:rsidR="00DB7A44" w:rsidRPr="00E51D5C" w:rsidRDefault="00DB7A44">
            <w:pPr>
              <w:pStyle w:val="Sinespaciado"/>
              <w:spacing w:before="120" w:after="120"/>
              <w:jc w:val="both"/>
              <w:rPr>
                <w:rFonts w:ascii="Arial" w:hAnsi="Arial" w:cs="Arial"/>
                <w:b/>
                <w:lang w:val="es-MX"/>
              </w:rPr>
            </w:pPr>
            <w:r w:rsidRPr="00E51D5C">
              <w:rPr>
                <w:rFonts w:ascii="Arial" w:hAnsi="Arial" w:cs="Arial"/>
                <w:b/>
                <w:lang w:val="es-MX"/>
              </w:rPr>
              <w:t>GESTION TALENTO HUMANO</w:t>
            </w:r>
          </w:p>
        </w:tc>
      </w:tr>
      <w:tr w:rsidR="00E51D5C" w:rsidRPr="00E51D5C" w14:paraId="765CC913" w14:textId="77777777">
        <w:tc>
          <w:tcPr>
            <w:tcW w:w="1522" w:type="pct"/>
            <w:vAlign w:val="center"/>
          </w:tcPr>
          <w:p w14:paraId="688F040F" w14:textId="77777777" w:rsidR="00DB7A44" w:rsidRPr="00E51D5C" w:rsidRDefault="00DB7A44">
            <w:pPr>
              <w:pStyle w:val="Sinespaciado"/>
              <w:jc w:val="center"/>
              <w:rPr>
                <w:rFonts w:ascii="Arial" w:hAnsi="Arial" w:cs="Arial"/>
                <w:b/>
                <w:sz w:val="18"/>
                <w:szCs w:val="18"/>
                <w:lang w:val="es-MX"/>
              </w:rPr>
            </w:pPr>
            <w:r w:rsidRPr="00E51D5C">
              <w:rPr>
                <w:rFonts w:ascii="Arial" w:eastAsiaTheme="minorHAnsi" w:hAnsi="Arial" w:cs="Arial"/>
                <w:b/>
                <w:bCs/>
                <w:sz w:val="18"/>
                <w:szCs w:val="18"/>
                <w:lang w:eastAsia="en-US"/>
              </w:rPr>
              <w:t>DESCRIPCIÓN DE LA NO CONFORMIDAD, OP. DE MEJORA U OBSERVACIÓN</w:t>
            </w:r>
          </w:p>
        </w:tc>
        <w:tc>
          <w:tcPr>
            <w:tcW w:w="2749" w:type="pct"/>
            <w:vAlign w:val="center"/>
          </w:tcPr>
          <w:p w14:paraId="519BAB55" w14:textId="77777777" w:rsidR="00DB7A44" w:rsidRPr="00E51D5C" w:rsidRDefault="00DB7A44">
            <w:pPr>
              <w:pStyle w:val="Sinespaciado"/>
              <w:jc w:val="center"/>
              <w:rPr>
                <w:rFonts w:ascii="Arial" w:eastAsiaTheme="minorHAnsi" w:hAnsi="Arial" w:cs="Arial"/>
                <w:b/>
                <w:bCs/>
                <w:sz w:val="18"/>
                <w:szCs w:val="18"/>
                <w:lang w:eastAsia="en-US"/>
              </w:rPr>
            </w:pPr>
            <w:r w:rsidRPr="00E51D5C">
              <w:rPr>
                <w:rFonts w:ascii="Arial" w:eastAsiaTheme="minorHAnsi" w:hAnsi="Arial" w:cs="Arial"/>
                <w:b/>
                <w:bCs/>
                <w:sz w:val="18"/>
                <w:szCs w:val="18"/>
                <w:lang w:eastAsia="en-US"/>
              </w:rPr>
              <w:t>DESCRIPCIÓN DEL SEGUIMIENTO CON CORTE A JUNIO DE 2023</w:t>
            </w:r>
          </w:p>
          <w:p w14:paraId="5C08CDB2" w14:textId="77777777" w:rsidR="00DB7A44" w:rsidRPr="00E51D5C" w:rsidRDefault="00DB7A44">
            <w:pPr>
              <w:pStyle w:val="Sinespaciado"/>
              <w:jc w:val="center"/>
              <w:rPr>
                <w:rFonts w:ascii="Arial" w:hAnsi="Arial" w:cs="Arial"/>
                <w:b/>
                <w:sz w:val="18"/>
                <w:szCs w:val="18"/>
                <w:lang w:val="es-MX"/>
              </w:rPr>
            </w:pPr>
            <w:r w:rsidRPr="00E51D5C">
              <w:rPr>
                <w:rFonts w:ascii="Arial" w:eastAsiaTheme="minorHAnsi" w:hAnsi="Arial" w:cs="Arial"/>
                <w:b/>
                <w:bCs/>
                <w:sz w:val="18"/>
                <w:szCs w:val="18"/>
                <w:lang w:eastAsia="en-US"/>
              </w:rPr>
              <w:t>OFICINA CONTROL INTERNO</w:t>
            </w:r>
          </w:p>
        </w:tc>
        <w:tc>
          <w:tcPr>
            <w:tcW w:w="729" w:type="pct"/>
            <w:vAlign w:val="center"/>
          </w:tcPr>
          <w:p w14:paraId="58C7FC21" w14:textId="77777777" w:rsidR="00DB7A44" w:rsidRPr="00E51D5C" w:rsidRDefault="00DB7A44">
            <w:pPr>
              <w:pStyle w:val="Sinespaciado"/>
              <w:jc w:val="center"/>
              <w:rPr>
                <w:rFonts w:ascii="Arial" w:eastAsiaTheme="minorHAnsi" w:hAnsi="Arial" w:cs="Arial"/>
                <w:b/>
                <w:bCs/>
                <w:sz w:val="18"/>
                <w:szCs w:val="18"/>
                <w:lang w:eastAsia="en-US"/>
              </w:rPr>
            </w:pPr>
            <w:r w:rsidRPr="00E51D5C">
              <w:rPr>
                <w:rFonts w:ascii="Arial" w:eastAsiaTheme="minorHAnsi" w:hAnsi="Arial" w:cs="Arial"/>
                <w:b/>
                <w:bCs/>
                <w:sz w:val="18"/>
                <w:szCs w:val="18"/>
                <w:lang w:eastAsia="en-US"/>
              </w:rPr>
              <w:t>ESTADO</w:t>
            </w:r>
          </w:p>
          <w:p w14:paraId="0B206F5C" w14:textId="77777777" w:rsidR="00DB7A44" w:rsidRPr="00E51D5C" w:rsidRDefault="00DB7A44">
            <w:pPr>
              <w:pStyle w:val="Sinespaciado"/>
              <w:jc w:val="center"/>
              <w:rPr>
                <w:rFonts w:ascii="Arial" w:hAnsi="Arial" w:cs="Arial"/>
                <w:b/>
                <w:sz w:val="18"/>
                <w:szCs w:val="18"/>
                <w:lang w:val="es-MX"/>
              </w:rPr>
            </w:pPr>
          </w:p>
        </w:tc>
      </w:tr>
      <w:tr w:rsidR="00E51D5C" w:rsidRPr="00E51D5C" w14:paraId="40DD35B6" w14:textId="77777777">
        <w:tc>
          <w:tcPr>
            <w:tcW w:w="1522" w:type="pct"/>
            <w:vAlign w:val="center"/>
          </w:tcPr>
          <w:p w14:paraId="5DEE1558" w14:textId="77777777" w:rsidR="001D6C6A" w:rsidRPr="00E51D5C" w:rsidRDefault="001D6C6A" w:rsidP="001D6C6A">
            <w:pPr>
              <w:pStyle w:val="Sinespaciado"/>
              <w:jc w:val="both"/>
              <w:rPr>
                <w:rFonts w:ascii="Arial" w:eastAsiaTheme="minorHAnsi" w:hAnsi="Arial" w:cs="Arial"/>
                <w:sz w:val="18"/>
                <w:szCs w:val="18"/>
                <w:lang w:eastAsia="en-US"/>
              </w:rPr>
            </w:pPr>
            <w:r w:rsidRPr="00E51D5C">
              <w:rPr>
                <w:rFonts w:ascii="Arial" w:eastAsiaTheme="minorHAnsi" w:hAnsi="Arial" w:cs="Arial"/>
                <w:sz w:val="18"/>
                <w:szCs w:val="18"/>
                <w:lang w:eastAsia="en-US"/>
              </w:rPr>
              <w:t xml:space="preserve">Las caracterizaciones de los procesos del IDEP tienen fecha de elaboración mayor a 2 años, lo anterior incumple lo enunciado en el Decreto 1800 de 2019: "Por el cual se adiciona el Capítulo 4 al Título 1 de la Parte 2 del Libro 2 del Decreto 1083 de 2015, Reglamentario Único del Sector de Función Pública, en lo relacionado con la actualización de las plantas globales de empleo" en el artículo 2.2.1.4.1. Actualización de plantas de empleo. Las entidades y organismos de la Administración Pública, con el objeto de mantener actualizadas sus plantas de personal, deberán adelantar las siguientes acciones mínimo cada dos años: </w:t>
            </w:r>
          </w:p>
          <w:p w14:paraId="775C5DC5" w14:textId="11B5BA19" w:rsidR="002332A5" w:rsidRPr="00E51D5C" w:rsidRDefault="001D6C6A" w:rsidP="001D6C6A">
            <w:pPr>
              <w:pStyle w:val="Sinespaciado"/>
              <w:jc w:val="both"/>
              <w:rPr>
                <w:rFonts w:ascii="Arial" w:eastAsiaTheme="minorHAnsi" w:hAnsi="Arial" w:cs="Arial"/>
                <w:b/>
                <w:bCs/>
                <w:sz w:val="18"/>
                <w:szCs w:val="18"/>
                <w:lang w:eastAsia="en-US"/>
              </w:rPr>
            </w:pPr>
            <w:r w:rsidRPr="00E51D5C">
              <w:rPr>
                <w:rFonts w:ascii="Arial" w:eastAsiaTheme="minorHAnsi" w:hAnsi="Arial" w:cs="Arial"/>
                <w:sz w:val="18"/>
                <w:szCs w:val="18"/>
                <w:lang w:eastAsia="en-US"/>
              </w:rPr>
              <w:t>a. Analizar y ajustar los procesos y procedimientos existentes en la entidad</w:t>
            </w:r>
            <w:r w:rsidRPr="00E51D5C">
              <w:rPr>
                <w:rFonts w:ascii="Arial" w:eastAsiaTheme="minorHAnsi" w:hAnsi="Arial" w:cs="Arial"/>
                <w:b/>
                <w:bCs/>
                <w:sz w:val="18"/>
                <w:szCs w:val="18"/>
                <w:lang w:eastAsia="en-US"/>
              </w:rPr>
              <w:t>.</w:t>
            </w:r>
          </w:p>
        </w:tc>
        <w:tc>
          <w:tcPr>
            <w:tcW w:w="2749" w:type="pct"/>
            <w:vAlign w:val="center"/>
          </w:tcPr>
          <w:p w14:paraId="6E3ABCFD" w14:textId="1F377CF9" w:rsidR="001D6C6A" w:rsidRPr="00E51D5C" w:rsidRDefault="001D6C6A" w:rsidP="001D6C6A">
            <w:pPr>
              <w:pStyle w:val="Sinespaciado"/>
              <w:jc w:val="center"/>
              <w:rPr>
                <w:rFonts w:ascii="Arial" w:eastAsiaTheme="minorHAnsi" w:hAnsi="Arial" w:cs="Arial"/>
                <w:sz w:val="18"/>
                <w:szCs w:val="18"/>
                <w:lang w:eastAsia="en-US"/>
              </w:rPr>
            </w:pPr>
            <w:r w:rsidRPr="00E51D5C">
              <w:rPr>
                <w:rFonts w:ascii="Arial" w:eastAsiaTheme="minorHAnsi" w:hAnsi="Arial" w:cs="Arial"/>
                <w:b/>
                <w:bCs/>
                <w:sz w:val="18"/>
                <w:szCs w:val="18"/>
                <w:lang w:eastAsia="en-US"/>
              </w:rPr>
              <w:t xml:space="preserve">Esta actividad se encuentra vencida.   Los soportes </w:t>
            </w:r>
            <w:r w:rsidRPr="00E51D5C">
              <w:rPr>
                <w:rFonts w:ascii="Arial" w:eastAsiaTheme="minorHAnsi" w:hAnsi="Arial" w:cs="Arial"/>
                <w:sz w:val="18"/>
                <w:szCs w:val="18"/>
                <w:lang w:eastAsia="en-US"/>
              </w:rPr>
              <w:t xml:space="preserve">registrados corresponden a las </w:t>
            </w:r>
            <w:r w:rsidR="00260588" w:rsidRPr="00E51D5C">
              <w:rPr>
                <w:rFonts w:ascii="Arial" w:eastAsiaTheme="minorHAnsi" w:hAnsi="Arial" w:cs="Arial"/>
                <w:sz w:val="18"/>
                <w:szCs w:val="18"/>
                <w:lang w:eastAsia="en-US"/>
              </w:rPr>
              <w:t>nóminas</w:t>
            </w:r>
            <w:r w:rsidRPr="00E51D5C">
              <w:rPr>
                <w:rFonts w:ascii="Arial" w:eastAsiaTheme="minorHAnsi" w:hAnsi="Arial" w:cs="Arial"/>
                <w:sz w:val="18"/>
                <w:szCs w:val="18"/>
                <w:lang w:eastAsia="en-US"/>
              </w:rPr>
              <w:t xml:space="preserve"> de abril a junio.  </w:t>
            </w:r>
          </w:p>
          <w:p w14:paraId="5E712E52" w14:textId="77777777" w:rsidR="001D6C6A" w:rsidRPr="00E51D5C" w:rsidRDefault="001D6C6A" w:rsidP="001D6C6A">
            <w:pPr>
              <w:pStyle w:val="Sinespaciado"/>
              <w:jc w:val="center"/>
              <w:rPr>
                <w:rFonts w:ascii="Arial" w:eastAsiaTheme="minorHAnsi" w:hAnsi="Arial" w:cs="Arial"/>
                <w:sz w:val="18"/>
                <w:szCs w:val="18"/>
                <w:lang w:eastAsia="en-US"/>
              </w:rPr>
            </w:pPr>
          </w:p>
          <w:p w14:paraId="370AD5BC" w14:textId="77777777" w:rsidR="001D6C6A" w:rsidRPr="00E51D5C" w:rsidRDefault="001D6C6A" w:rsidP="001D6C6A">
            <w:pPr>
              <w:pStyle w:val="Sinespaciado"/>
              <w:jc w:val="center"/>
              <w:rPr>
                <w:rFonts w:ascii="Arial" w:eastAsiaTheme="minorHAnsi" w:hAnsi="Arial" w:cs="Arial"/>
                <w:sz w:val="18"/>
                <w:szCs w:val="18"/>
                <w:lang w:eastAsia="en-US"/>
              </w:rPr>
            </w:pPr>
            <w:r w:rsidRPr="00E51D5C">
              <w:rPr>
                <w:rFonts w:ascii="Arial" w:eastAsiaTheme="minorHAnsi" w:hAnsi="Arial" w:cs="Arial"/>
                <w:sz w:val="18"/>
                <w:szCs w:val="18"/>
                <w:lang w:eastAsia="en-US"/>
              </w:rPr>
              <w:t>Por lo anterior no se puede validar el avance registrado en el seguimiento efectuado.</w:t>
            </w:r>
          </w:p>
          <w:p w14:paraId="35B64DE3" w14:textId="77777777" w:rsidR="001D6C6A" w:rsidRPr="00E51D5C" w:rsidRDefault="001D6C6A" w:rsidP="001D6C6A">
            <w:pPr>
              <w:pStyle w:val="Sinespaciado"/>
              <w:jc w:val="center"/>
              <w:rPr>
                <w:rFonts w:ascii="Arial" w:eastAsiaTheme="minorHAnsi" w:hAnsi="Arial" w:cs="Arial"/>
                <w:sz w:val="18"/>
                <w:szCs w:val="18"/>
                <w:lang w:eastAsia="en-US"/>
              </w:rPr>
            </w:pPr>
          </w:p>
          <w:p w14:paraId="2D864DCC" w14:textId="5933CC50" w:rsidR="002332A5" w:rsidRPr="00E51D5C" w:rsidRDefault="001D6C6A" w:rsidP="001D6C6A">
            <w:pPr>
              <w:pStyle w:val="Sinespaciado"/>
              <w:jc w:val="center"/>
              <w:rPr>
                <w:rFonts w:ascii="Arial" w:eastAsiaTheme="minorHAnsi" w:hAnsi="Arial" w:cs="Arial"/>
                <w:b/>
                <w:bCs/>
                <w:sz w:val="18"/>
                <w:szCs w:val="18"/>
                <w:lang w:eastAsia="en-US"/>
              </w:rPr>
            </w:pPr>
            <w:r w:rsidRPr="00E51D5C">
              <w:rPr>
                <w:rFonts w:ascii="Arial" w:eastAsiaTheme="minorHAnsi" w:hAnsi="Arial" w:cs="Arial"/>
                <w:sz w:val="18"/>
                <w:szCs w:val="18"/>
                <w:lang w:eastAsia="en-US"/>
              </w:rPr>
              <w:t xml:space="preserve"> No se tiene registros de solicitud para modificar la fecha de finalización 31/03/</w:t>
            </w:r>
            <w:r w:rsidR="00260588" w:rsidRPr="00E51D5C">
              <w:rPr>
                <w:rFonts w:ascii="Arial" w:eastAsiaTheme="minorHAnsi" w:hAnsi="Arial" w:cs="Arial"/>
                <w:sz w:val="18"/>
                <w:szCs w:val="18"/>
                <w:lang w:eastAsia="en-US"/>
              </w:rPr>
              <w:t>2023, por</w:t>
            </w:r>
            <w:r w:rsidRPr="00E51D5C">
              <w:rPr>
                <w:rFonts w:ascii="Arial" w:eastAsiaTheme="minorHAnsi" w:hAnsi="Arial" w:cs="Arial"/>
                <w:sz w:val="18"/>
                <w:szCs w:val="18"/>
                <w:lang w:eastAsia="en-US"/>
              </w:rPr>
              <w:t xml:space="preserve"> lo </w:t>
            </w:r>
            <w:r w:rsidR="00260588" w:rsidRPr="00E51D5C">
              <w:rPr>
                <w:rFonts w:ascii="Arial" w:eastAsiaTheme="minorHAnsi" w:hAnsi="Arial" w:cs="Arial"/>
                <w:sz w:val="18"/>
                <w:szCs w:val="18"/>
                <w:lang w:eastAsia="en-US"/>
              </w:rPr>
              <w:t>tanto,</w:t>
            </w:r>
            <w:r w:rsidRPr="00E51D5C">
              <w:rPr>
                <w:rFonts w:ascii="Arial" w:eastAsiaTheme="minorHAnsi" w:hAnsi="Arial" w:cs="Arial"/>
                <w:sz w:val="18"/>
                <w:szCs w:val="18"/>
                <w:lang w:eastAsia="en-US"/>
              </w:rPr>
              <w:t xml:space="preserve"> se encuentra vencida.  Se solicita que las modificaciones den cumplimiento a lo establecido en el plan de mejoramiento PRO-MIC-03-03 numeral 8. Tiempos: "NOTA: Modificaciones a la fecha de cierre de las acciones suscritas o la acción inici</w:t>
            </w:r>
            <w:r w:rsidR="00255EC7" w:rsidRPr="00E51D5C">
              <w:rPr>
                <w:rFonts w:ascii="Arial" w:eastAsiaTheme="minorHAnsi" w:hAnsi="Arial" w:cs="Arial"/>
                <w:sz w:val="18"/>
                <w:szCs w:val="18"/>
                <w:lang w:eastAsia="en-US"/>
              </w:rPr>
              <w:t>al</w:t>
            </w:r>
            <w:r w:rsidRPr="00E51D5C">
              <w:rPr>
                <w:rFonts w:ascii="Arial" w:eastAsiaTheme="minorHAnsi" w:hAnsi="Arial" w:cs="Arial"/>
                <w:sz w:val="18"/>
                <w:szCs w:val="18"/>
                <w:lang w:eastAsia="en-US"/>
              </w:rPr>
              <w:t>mente formulada: El líder del proceso deberá enviar un correo al (la) jefe de control interno con copia a sig@idep.edu.co solicitando el cambio en las fechas de cierre de las acciones no vencidas o de la actividad formulada, con una anterioridad de quince (15) días calendario a su vencimiento inicial. En el caso de modificar la acción inicialmente propuesta, esta no debe exceder un plazo de seis meses (06) para su ejecución, la cual debe ser justificada y aprobada por parte del responsable del proceso y validada por el (la) jefe de control interno. Se debe relacionar el cambio realizado, la fecha en la que se solicitó y su justificación en la columna de "Seguimiento líder de proceso" del Plan de mejoramiento."</w:t>
            </w:r>
          </w:p>
        </w:tc>
        <w:tc>
          <w:tcPr>
            <w:tcW w:w="729" w:type="pct"/>
            <w:vAlign w:val="center"/>
          </w:tcPr>
          <w:p w14:paraId="4A65A738" w14:textId="77777777" w:rsidR="002332A5" w:rsidRPr="00E51D5C" w:rsidRDefault="00255EC7">
            <w:pPr>
              <w:pStyle w:val="Sinespaciado"/>
              <w:jc w:val="center"/>
              <w:rPr>
                <w:rFonts w:ascii="Arial" w:eastAsiaTheme="minorHAnsi" w:hAnsi="Arial" w:cs="Arial"/>
                <w:sz w:val="18"/>
                <w:szCs w:val="18"/>
                <w:lang w:eastAsia="en-US"/>
              </w:rPr>
            </w:pPr>
            <w:r w:rsidRPr="00E51D5C">
              <w:rPr>
                <w:rFonts w:ascii="Arial" w:eastAsiaTheme="minorHAnsi" w:hAnsi="Arial" w:cs="Arial"/>
                <w:sz w:val="18"/>
                <w:szCs w:val="18"/>
                <w:lang w:eastAsia="en-US"/>
              </w:rPr>
              <w:t xml:space="preserve">VENCIDA </w:t>
            </w:r>
          </w:p>
          <w:p w14:paraId="14634F13" w14:textId="6D82C85F" w:rsidR="00255EC7" w:rsidRPr="00E51D5C" w:rsidRDefault="00255EC7">
            <w:pPr>
              <w:pStyle w:val="Sinespaciado"/>
              <w:jc w:val="center"/>
              <w:rPr>
                <w:rFonts w:ascii="Arial" w:eastAsiaTheme="minorHAnsi" w:hAnsi="Arial" w:cs="Arial"/>
                <w:b/>
                <w:bCs/>
                <w:sz w:val="18"/>
                <w:szCs w:val="18"/>
                <w:lang w:eastAsia="en-US"/>
              </w:rPr>
            </w:pPr>
            <w:r w:rsidRPr="00E51D5C">
              <w:rPr>
                <w:rFonts w:ascii="Arial" w:eastAsiaTheme="minorHAnsi" w:hAnsi="Arial" w:cs="Arial"/>
                <w:sz w:val="18"/>
                <w:szCs w:val="18"/>
                <w:lang w:eastAsia="en-US"/>
              </w:rPr>
              <w:t>INEFECTIVA</w:t>
            </w:r>
          </w:p>
        </w:tc>
      </w:tr>
    </w:tbl>
    <w:p w14:paraId="6757123F" w14:textId="77777777" w:rsidR="00805A5B" w:rsidRPr="00E51D5C" w:rsidRDefault="00805A5B" w:rsidP="008864BB">
      <w:pPr>
        <w:jc w:val="both"/>
        <w:rPr>
          <w:rFonts w:ascii="Arial" w:hAnsi="Arial" w:cs="Arial"/>
          <w:b/>
          <w:lang w:val="es-ES"/>
        </w:rPr>
      </w:pPr>
    </w:p>
    <w:p w14:paraId="77FC325D" w14:textId="77777777" w:rsidR="00A57301" w:rsidRPr="00E51D5C" w:rsidRDefault="00A57301" w:rsidP="008864BB">
      <w:pPr>
        <w:jc w:val="both"/>
        <w:rPr>
          <w:rFonts w:ascii="Arial" w:hAnsi="Arial" w:cs="Arial"/>
          <w:b/>
          <w:lang w:val="es-ES"/>
        </w:rPr>
      </w:pPr>
    </w:p>
    <w:tbl>
      <w:tblPr>
        <w:tblStyle w:val="Tablaconcuadrcula"/>
        <w:tblW w:w="5000" w:type="pct"/>
        <w:tblLook w:val="04A0" w:firstRow="1" w:lastRow="0" w:firstColumn="1" w:lastColumn="0" w:noHBand="0" w:noVBand="1"/>
      </w:tblPr>
      <w:tblGrid>
        <w:gridCol w:w="2687"/>
        <w:gridCol w:w="4854"/>
        <w:gridCol w:w="1287"/>
      </w:tblGrid>
      <w:tr w:rsidR="00E51D5C" w:rsidRPr="00E51D5C" w14:paraId="29FE4C7E" w14:textId="77777777">
        <w:tc>
          <w:tcPr>
            <w:tcW w:w="5000" w:type="pct"/>
            <w:gridSpan w:val="3"/>
            <w:shd w:val="clear" w:color="auto" w:fill="D9D9D9" w:themeFill="background1" w:themeFillShade="D9"/>
            <w:vAlign w:val="center"/>
          </w:tcPr>
          <w:p w14:paraId="3EC86CAF" w14:textId="1412E544" w:rsidR="00260588" w:rsidRPr="00E51D5C" w:rsidRDefault="00260588">
            <w:pPr>
              <w:pStyle w:val="Sinespaciado"/>
              <w:spacing w:before="120" w:after="120"/>
              <w:jc w:val="both"/>
              <w:rPr>
                <w:rFonts w:ascii="Arial" w:hAnsi="Arial" w:cs="Arial"/>
                <w:b/>
                <w:lang w:val="es-MX"/>
              </w:rPr>
            </w:pPr>
            <w:r w:rsidRPr="00E51D5C">
              <w:rPr>
                <w:rFonts w:ascii="Arial" w:hAnsi="Arial" w:cs="Arial"/>
                <w:b/>
                <w:lang w:val="es-MX"/>
              </w:rPr>
              <w:t xml:space="preserve">GESTION </w:t>
            </w:r>
            <w:r w:rsidR="00200D04" w:rsidRPr="00E51D5C">
              <w:rPr>
                <w:rFonts w:ascii="Arial" w:hAnsi="Arial" w:cs="Arial"/>
                <w:b/>
                <w:lang w:val="es-MX"/>
              </w:rPr>
              <w:t>FINANCIERA</w:t>
            </w:r>
          </w:p>
        </w:tc>
      </w:tr>
      <w:tr w:rsidR="00E51D5C" w:rsidRPr="00E51D5C" w14:paraId="6017A392" w14:textId="77777777">
        <w:tc>
          <w:tcPr>
            <w:tcW w:w="1522" w:type="pct"/>
            <w:vAlign w:val="center"/>
          </w:tcPr>
          <w:p w14:paraId="1BC94C3A" w14:textId="77777777" w:rsidR="00260588" w:rsidRPr="00E51D5C" w:rsidRDefault="00260588">
            <w:pPr>
              <w:pStyle w:val="Sinespaciado"/>
              <w:jc w:val="center"/>
              <w:rPr>
                <w:rFonts w:ascii="Arial" w:hAnsi="Arial" w:cs="Arial"/>
                <w:b/>
                <w:sz w:val="18"/>
                <w:szCs w:val="18"/>
                <w:lang w:val="es-MX"/>
              </w:rPr>
            </w:pPr>
            <w:r w:rsidRPr="00E51D5C">
              <w:rPr>
                <w:rFonts w:ascii="Arial" w:eastAsiaTheme="minorHAnsi" w:hAnsi="Arial" w:cs="Arial"/>
                <w:b/>
                <w:bCs/>
                <w:sz w:val="18"/>
                <w:szCs w:val="18"/>
                <w:lang w:eastAsia="en-US"/>
              </w:rPr>
              <w:t>DESCRIPCIÓN DE LA NO CONFORMIDAD, OP. DE MEJORA U OBSERVACIÓN</w:t>
            </w:r>
          </w:p>
        </w:tc>
        <w:tc>
          <w:tcPr>
            <w:tcW w:w="2749" w:type="pct"/>
            <w:vAlign w:val="center"/>
          </w:tcPr>
          <w:p w14:paraId="147E075E" w14:textId="77777777" w:rsidR="00260588" w:rsidRPr="00E51D5C" w:rsidRDefault="00260588">
            <w:pPr>
              <w:pStyle w:val="Sinespaciado"/>
              <w:jc w:val="center"/>
              <w:rPr>
                <w:rFonts w:ascii="Arial" w:eastAsiaTheme="minorHAnsi" w:hAnsi="Arial" w:cs="Arial"/>
                <w:b/>
                <w:bCs/>
                <w:sz w:val="18"/>
                <w:szCs w:val="18"/>
                <w:lang w:eastAsia="en-US"/>
              </w:rPr>
            </w:pPr>
            <w:r w:rsidRPr="00E51D5C">
              <w:rPr>
                <w:rFonts w:ascii="Arial" w:eastAsiaTheme="minorHAnsi" w:hAnsi="Arial" w:cs="Arial"/>
                <w:b/>
                <w:bCs/>
                <w:sz w:val="18"/>
                <w:szCs w:val="18"/>
                <w:lang w:eastAsia="en-US"/>
              </w:rPr>
              <w:t>DESCRIPCIÓN DEL SEGUIMIENTO CON CORTE A JUNIO DE 2023</w:t>
            </w:r>
          </w:p>
          <w:p w14:paraId="41ED60C3" w14:textId="77777777" w:rsidR="00260588" w:rsidRPr="00E51D5C" w:rsidRDefault="00260588">
            <w:pPr>
              <w:pStyle w:val="Sinespaciado"/>
              <w:jc w:val="center"/>
              <w:rPr>
                <w:rFonts w:ascii="Arial" w:hAnsi="Arial" w:cs="Arial"/>
                <w:b/>
                <w:sz w:val="18"/>
                <w:szCs w:val="18"/>
                <w:lang w:val="es-MX"/>
              </w:rPr>
            </w:pPr>
            <w:r w:rsidRPr="00E51D5C">
              <w:rPr>
                <w:rFonts w:ascii="Arial" w:eastAsiaTheme="minorHAnsi" w:hAnsi="Arial" w:cs="Arial"/>
                <w:b/>
                <w:bCs/>
                <w:sz w:val="18"/>
                <w:szCs w:val="18"/>
                <w:lang w:eastAsia="en-US"/>
              </w:rPr>
              <w:t>OFICINA CONTROL INTERNO</w:t>
            </w:r>
          </w:p>
        </w:tc>
        <w:tc>
          <w:tcPr>
            <w:tcW w:w="729" w:type="pct"/>
            <w:vAlign w:val="center"/>
          </w:tcPr>
          <w:p w14:paraId="4AA5FAD9" w14:textId="77777777" w:rsidR="00260588" w:rsidRPr="00E51D5C" w:rsidRDefault="00260588">
            <w:pPr>
              <w:pStyle w:val="Sinespaciado"/>
              <w:jc w:val="center"/>
              <w:rPr>
                <w:rFonts w:ascii="Arial" w:eastAsiaTheme="minorHAnsi" w:hAnsi="Arial" w:cs="Arial"/>
                <w:b/>
                <w:bCs/>
                <w:sz w:val="18"/>
                <w:szCs w:val="18"/>
                <w:lang w:eastAsia="en-US"/>
              </w:rPr>
            </w:pPr>
            <w:r w:rsidRPr="00E51D5C">
              <w:rPr>
                <w:rFonts w:ascii="Arial" w:eastAsiaTheme="minorHAnsi" w:hAnsi="Arial" w:cs="Arial"/>
                <w:b/>
                <w:bCs/>
                <w:sz w:val="18"/>
                <w:szCs w:val="18"/>
                <w:lang w:eastAsia="en-US"/>
              </w:rPr>
              <w:t>ESTADO</w:t>
            </w:r>
          </w:p>
          <w:p w14:paraId="5C9520C9" w14:textId="77777777" w:rsidR="00260588" w:rsidRPr="00E51D5C" w:rsidRDefault="00260588">
            <w:pPr>
              <w:pStyle w:val="Sinespaciado"/>
              <w:jc w:val="center"/>
              <w:rPr>
                <w:rFonts w:ascii="Arial" w:hAnsi="Arial" w:cs="Arial"/>
                <w:b/>
                <w:sz w:val="18"/>
                <w:szCs w:val="18"/>
                <w:lang w:val="es-MX"/>
              </w:rPr>
            </w:pPr>
          </w:p>
        </w:tc>
      </w:tr>
      <w:tr w:rsidR="00E51D5C" w:rsidRPr="00E51D5C" w14:paraId="1F596052" w14:textId="77777777">
        <w:tc>
          <w:tcPr>
            <w:tcW w:w="1522" w:type="pct"/>
            <w:vAlign w:val="center"/>
          </w:tcPr>
          <w:p w14:paraId="25AF23FA" w14:textId="73726C84" w:rsidR="00260588" w:rsidRPr="00E51D5C" w:rsidRDefault="00260588">
            <w:pPr>
              <w:pStyle w:val="Sinespaciado"/>
              <w:jc w:val="both"/>
              <w:rPr>
                <w:rFonts w:ascii="Arial" w:eastAsiaTheme="minorHAnsi" w:hAnsi="Arial" w:cs="Arial"/>
                <w:sz w:val="18"/>
                <w:szCs w:val="18"/>
                <w:lang w:eastAsia="en-US"/>
              </w:rPr>
            </w:pPr>
            <w:r w:rsidRPr="00E51D5C">
              <w:rPr>
                <w:rFonts w:ascii="Arial" w:eastAsiaTheme="minorHAnsi" w:hAnsi="Arial" w:cs="Arial"/>
                <w:sz w:val="18"/>
                <w:szCs w:val="18"/>
                <w:lang w:eastAsia="en-US"/>
              </w:rPr>
              <w:t xml:space="preserve">Las caracterizaciones de los procesos del IDEP tienen fecha de elaboración mayor a 2 años, lo anterior incumple lo enunciado en el Decreto 1800 de 2019: </w:t>
            </w:r>
          </w:p>
        </w:tc>
        <w:tc>
          <w:tcPr>
            <w:tcW w:w="2749" w:type="pct"/>
            <w:vAlign w:val="center"/>
          </w:tcPr>
          <w:p w14:paraId="1BD01354" w14:textId="3F4C7951" w:rsidR="00260588" w:rsidRPr="00E51D5C" w:rsidRDefault="00260588" w:rsidP="00200D04">
            <w:pPr>
              <w:pStyle w:val="Sinespaciado"/>
              <w:jc w:val="center"/>
              <w:rPr>
                <w:rFonts w:ascii="Arial" w:eastAsiaTheme="minorHAnsi" w:hAnsi="Arial" w:cs="Arial"/>
                <w:b/>
                <w:bCs/>
                <w:sz w:val="18"/>
                <w:szCs w:val="18"/>
                <w:lang w:eastAsia="en-US"/>
              </w:rPr>
            </w:pPr>
            <w:r w:rsidRPr="00E51D5C">
              <w:rPr>
                <w:rFonts w:ascii="Arial" w:eastAsiaTheme="minorHAnsi" w:hAnsi="Arial" w:cs="Arial"/>
                <w:b/>
                <w:bCs/>
                <w:sz w:val="18"/>
                <w:szCs w:val="18"/>
                <w:lang w:eastAsia="en-US"/>
              </w:rPr>
              <w:t xml:space="preserve">Esta actividad se encuentra vencida.   </w:t>
            </w:r>
          </w:p>
        </w:tc>
        <w:tc>
          <w:tcPr>
            <w:tcW w:w="729" w:type="pct"/>
            <w:vAlign w:val="center"/>
          </w:tcPr>
          <w:p w14:paraId="18824DC4" w14:textId="77777777" w:rsidR="00260588" w:rsidRPr="00E51D5C" w:rsidRDefault="00260588">
            <w:pPr>
              <w:pStyle w:val="Sinespaciado"/>
              <w:jc w:val="center"/>
              <w:rPr>
                <w:rFonts w:ascii="Arial" w:eastAsiaTheme="minorHAnsi" w:hAnsi="Arial" w:cs="Arial"/>
                <w:sz w:val="18"/>
                <w:szCs w:val="18"/>
                <w:lang w:eastAsia="en-US"/>
              </w:rPr>
            </w:pPr>
            <w:r w:rsidRPr="00E51D5C">
              <w:rPr>
                <w:rFonts w:ascii="Arial" w:eastAsiaTheme="minorHAnsi" w:hAnsi="Arial" w:cs="Arial"/>
                <w:sz w:val="18"/>
                <w:szCs w:val="18"/>
                <w:lang w:eastAsia="en-US"/>
              </w:rPr>
              <w:t xml:space="preserve">VENCIDA </w:t>
            </w:r>
          </w:p>
          <w:p w14:paraId="59EE2048" w14:textId="77777777" w:rsidR="00260588" w:rsidRPr="00E51D5C" w:rsidRDefault="00260588">
            <w:pPr>
              <w:pStyle w:val="Sinespaciado"/>
              <w:jc w:val="center"/>
              <w:rPr>
                <w:rFonts w:ascii="Arial" w:eastAsiaTheme="minorHAnsi" w:hAnsi="Arial" w:cs="Arial"/>
                <w:b/>
                <w:bCs/>
                <w:sz w:val="18"/>
                <w:szCs w:val="18"/>
                <w:lang w:eastAsia="en-US"/>
              </w:rPr>
            </w:pPr>
            <w:r w:rsidRPr="00E51D5C">
              <w:rPr>
                <w:rFonts w:ascii="Arial" w:eastAsiaTheme="minorHAnsi" w:hAnsi="Arial" w:cs="Arial"/>
                <w:sz w:val="18"/>
                <w:szCs w:val="18"/>
                <w:lang w:eastAsia="en-US"/>
              </w:rPr>
              <w:t>INEFECTIVA</w:t>
            </w:r>
          </w:p>
        </w:tc>
      </w:tr>
    </w:tbl>
    <w:p w14:paraId="5597E210" w14:textId="77777777" w:rsidR="00260588" w:rsidRPr="00E51D5C" w:rsidRDefault="00260588" w:rsidP="008864BB">
      <w:pPr>
        <w:jc w:val="both"/>
        <w:rPr>
          <w:rFonts w:ascii="Arial" w:hAnsi="Arial" w:cs="Arial"/>
          <w:b/>
          <w:lang w:val="es-ES"/>
        </w:rPr>
      </w:pPr>
    </w:p>
    <w:p w14:paraId="774DF2CB" w14:textId="77777777" w:rsidR="0086308C" w:rsidRPr="00E51D5C" w:rsidRDefault="0086308C" w:rsidP="008864BB">
      <w:pPr>
        <w:jc w:val="both"/>
        <w:rPr>
          <w:rFonts w:ascii="Arial" w:hAnsi="Arial" w:cs="Arial"/>
          <w:b/>
          <w:lang w:val="es-ES"/>
        </w:rPr>
      </w:pPr>
    </w:p>
    <w:p w14:paraId="300130AF" w14:textId="77777777" w:rsidR="0086308C" w:rsidRPr="00E51D5C" w:rsidRDefault="0086308C" w:rsidP="008864BB">
      <w:pPr>
        <w:jc w:val="both"/>
        <w:rPr>
          <w:rFonts w:ascii="Arial" w:hAnsi="Arial" w:cs="Arial"/>
          <w:b/>
          <w:lang w:val="es-ES"/>
        </w:rPr>
      </w:pPr>
    </w:p>
    <w:tbl>
      <w:tblPr>
        <w:tblStyle w:val="Tablaconcuadrcula"/>
        <w:tblW w:w="5000" w:type="pct"/>
        <w:tblLook w:val="04A0" w:firstRow="1" w:lastRow="0" w:firstColumn="1" w:lastColumn="0" w:noHBand="0" w:noVBand="1"/>
      </w:tblPr>
      <w:tblGrid>
        <w:gridCol w:w="2687"/>
        <w:gridCol w:w="4854"/>
        <w:gridCol w:w="1287"/>
      </w:tblGrid>
      <w:tr w:rsidR="00E51D5C" w:rsidRPr="00E51D5C" w14:paraId="3925188F" w14:textId="77777777">
        <w:tc>
          <w:tcPr>
            <w:tcW w:w="5000" w:type="pct"/>
            <w:gridSpan w:val="3"/>
            <w:shd w:val="clear" w:color="auto" w:fill="D9D9D9" w:themeFill="background1" w:themeFillShade="D9"/>
            <w:vAlign w:val="center"/>
          </w:tcPr>
          <w:p w14:paraId="47C3AF33" w14:textId="2262AFD8" w:rsidR="0086308C" w:rsidRPr="00E51D5C" w:rsidRDefault="0086308C">
            <w:pPr>
              <w:pStyle w:val="Sinespaciado"/>
              <w:spacing w:before="120" w:after="120"/>
              <w:jc w:val="both"/>
              <w:rPr>
                <w:rFonts w:ascii="Arial" w:hAnsi="Arial" w:cs="Arial"/>
                <w:b/>
                <w:lang w:val="es-MX"/>
              </w:rPr>
            </w:pPr>
            <w:r w:rsidRPr="00E51D5C">
              <w:rPr>
                <w:rFonts w:ascii="Arial" w:hAnsi="Arial" w:cs="Arial"/>
                <w:b/>
                <w:lang w:val="es-MX"/>
              </w:rPr>
              <w:t>CONTROL INTERNO DISCPLINARIO</w:t>
            </w:r>
          </w:p>
        </w:tc>
      </w:tr>
      <w:tr w:rsidR="00E51D5C" w:rsidRPr="00E51D5C" w14:paraId="742C2940" w14:textId="77777777">
        <w:tc>
          <w:tcPr>
            <w:tcW w:w="1522" w:type="pct"/>
            <w:vAlign w:val="center"/>
          </w:tcPr>
          <w:p w14:paraId="5F2C0867" w14:textId="77777777" w:rsidR="0086308C" w:rsidRPr="00E51D5C" w:rsidRDefault="0086308C">
            <w:pPr>
              <w:pStyle w:val="Sinespaciado"/>
              <w:jc w:val="center"/>
              <w:rPr>
                <w:rFonts w:ascii="Arial" w:hAnsi="Arial" w:cs="Arial"/>
                <w:b/>
                <w:sz w:val="18"/>
                <w:szCs w:val="18"/>
                <w:lang w:val="es-MX"/>
              </w:rPr>
            </w:pPr>
            <w:r w:rsidRPr="00E51D5C">
              <w:rPr>
                <w:rFonts w:ascii="Arial" w:eastAsiaTheme="minorHAnsi" w:hAnsi="Arial" w:cs="Arial"/>
                <w:b/>
                <w:bCs/>
                <w:sz w:val="18"/>
                <w:szCs w:val="18"/>
                <w:lang w:eastAsia="en-US"/>
              </w:rPr>
              <w:t>DESCRIPCIÓN DE LA NO CONFORMIDAD, OP. DE MEJORA U OBSERVACIÓN</w:t>
            </w:r>
          </w:p>
        </w:tc>
        <w:tc>
          <w:tcPr>
            <w:tcW w:w="2749" w:type="pct"/>
            <w:vAlign w:val="center"/>
          </w:tcPr>
          <w:p w14:paraId="374B4B2F" w14:textId="77777777" w:rsidR="0086308C" w:rsidRPr="00E51D5C" w:rsidRDefault="0086308C">
            <w:pPr>
              <w:pStyle w:val="Sinespaciado"/>
              <w:jc w:val="center"/>
              <w:rPr>
                <w:rFonts w:ascii="Arial" w:eastAsiaTheme="minorHAnsi" w:hAnsi="Arial" w:cs="Arial"/>
                <w:b/>
                <w:bCs/>
                <w:sz w:val="18"/>
                <w:szCs w:val="18"/>
                <w:lang w:eastAsia="en-US"/>
              </w:rPr>
            </w:pPr>
            <w:r w:rsidRPr="00E51D5C">
              <w:rPr>
                <w:rFonts w:ascii="Arial" w:eastAsiaTheme="minorHAnsi" w:hAnsi="Arial" w:cs="Arial"/>
                <w:b/>
                <w:bCs/>
                <w:sz w:val="18"/>
                <w:szCs w:val="18"/>
                <w:lang w:eastAsia="en-US"/>
              </w:rPr>
              <w:t>DESCRIPCIÓN DEL SEGUIMIENTO CON CORTE A JUNIO DE 2023</w:t>
            </w:r>
          </w:p>
          <w:p w14:paraId="5E9015E6" w14:textId="77777777" w:rsidR="0086308C" w:rsidRPr="00E51D5C" w:rsidRDefault="0086308C">
            <w:pPr>
              <w:pStyle w:val="Sinespaciado"/>
              <w:jc w:val="center"/>
              <w:rPr>
                <w:rFonts w:ascii="Arial" w:hAnsi="Arial" w:cs="Arial"/>
                <w:b/>
                <w:sz w:val="18"/>
                <w:szCs w:val="18"/>
                <w:lang w:val="es-MX"/>
              </w:rPr>
            </w:pPr>
            <w:r w:rsidRPr="00E51D5C">
              <w:rPr>
                <w:rFonts w:ascii="Arial" w:eastAsiaTheme="minorHAnsi" w:hAnsi="Arial" w:cs="Arial"/>
                <w:b/>
                <w:bCs/>
                <w:sz w:val="18"/>
                <w:szCs w:val="18"/>
                <w:lang w:eastAsia="en-US"/>
              </w:rPr>
              <w:t>OFICINA CONTROL INTERNO</w:t>
            </w:r>
          </w:p>
        </w:tc>
        <w:tc>
          <w:tcPr>
            <w:tcW w:w="729" w:type="pct"/>
            <w:vAlign w:val="center"/>
          </w:tcPr>
          <w:p w14:paraId="58A511DD" w14:textId="77777777" w:rsidR="0086308C" w:rsidRPr="00E51D5C" w:rsidRDefault="0086308C">
            <w:pPr>
              <w:pStyle w:val="Sinespaciado"/>
              <w:jc w:val="center"/>
              <w:rPr>
                <w:rFonts w:ascii="Arial" w:eastAsiaTheme="minorHAnsi" w:hAnsi="Arial" w:cs="Arial"/>
                <w:b/>
                <w:bCs/>
                <w:sz w:val="18"/>
                <w:szCs w:val="18"/>
                <w:lang w:eastAsia="en-US"/>
              </w:rPr>
            </w:pPr>
            <w:r w:rsidRPr="00E51D5C">
              <w:rPr>
                <w:rFonts w:ascii="Arial" w:eastAsiaTheme="minorHAnsi" w:hAnsi="Arial" w:cs="Arial"/>
                <w:b/>
                <w:bCs/>
                <w:sz w:val="18"/>
                <w:szCs w:val="18"/>
                <w:lang w:eastAsia="en-US"/>
              </w:rPr>
              <w:t>ESTADO</w:t>
            </w:r>
          </w:p>
          <w:p w14:paraId="4FAB280C" w14:textId="77777777" w:rsidR="0086308C" w:rsidRPr="00E51D5C" w:rsidRDefault="0086308C">
            <w:pPr>
              <w:pStyle w:val="Sinespaciado"/>
              <w:jc w:val="center"/>
              <w:rPr>
                <w:rFonts w:ascii="Arial" w:hAnsi="Arial" w:cs="Arial"/>
                <w:b/>
                <w:sz w:val="18"/>
                <w:szCs w:val="18"/>
                <w:lang w:val="es-MX"/>
              </w:rPr>
            </w:pPr>
          </w:p>
        </w:tc>
      </w:tr>
      <w:tr w:rsidR="00E51D5C" w:rsidRPr="00E51D5C" w14:paraId="0B7CEE66" w14:textId="77777777">
        <w:tc>
          <w:tcPr>
            <w:tcW w:w="1522" w:type="pct"/>
            <w:vAlign w:val="center"/>
          </w:tcPr>
          <w:p w14:paraId="6D4D1F1A" w14:textId="77777777" w:rsidR="0086308C" w:rsidRPr="00E51D5C" w:rsidRDefault="0086308C" w:rsidP="0086308C">
            <w:pPr>
              <w:pStyle w:val="Sinespaciado"/>
              <w:jc w:val="both"/>
              <w:rPr>
                <w:rFonts w:ascii="Arial" w:eastAsiaTheme="minorHAnsi" w:hAnsi="Arial" w:cs="Arial"/>
                <w:sz w:val="18"/>
                <w:szCs w:val="18"/>
                <w:lang w:eastAsia="en-US"/>
              </w:rPr>
            </w:pPr>
            <w:r w:rsidRPr="00E51D5C">
              <w:rPr>
                <w:rFonts w:ascii="Arial" w:eastAsiaTheme="minorHAnsi" w:hAnsi="Arial" w:cs="Arial"/>
                <w:sz w:val="18"/>
                <w:szCs w:val="18"/>
                <w:lang w:eastAsia="en-US"/>
              </w:rPr>
              <w:t xml:space="preserve">Las caracterizaciones de los procesos del IDEP tienen fecha de elaboración mayor a 2 años, lo anterior incumple lo enunciado en el Decreto 1800 de 2019: "Por el cual se adiciona el Capítulo 4 al Título 1 de la Parte 2 del Libro 2 del Decreto 1083 de 2015, Reglamentario Único del Sector de Función Pública, en lo relacionado con la actualización de las plantas globales de empleo" en el artículo 2.2.1.4.1. Actualización de plantas de empleo. Las entidades y organismos de la Administración Pública, con el objeto de mantener actualizadas sus plantas de personal, deberán adelantar las siguientes acciones mínimo cada dos años: </w:t>
            </w:r>
          </w:p>
          <w:p w14:paraId="5D3774BC" w14:textId="42AF0DE6" w:rsidR="0086308C" w:rsidRPr="00E51D5C" w:rsidRDefault="0086308C" w:rsidP="0086308C">
            <w:pPr>
              <w:pStyle w:val="Sinespaciado"/>
              <w:jc w:val="both"/>
              <w:rPr>
                <w:rFonts w:ascii="Arial" w:eastAsiaTheme="minorHAnsi" w:hAnsi="Arial" w:cs="Arial"/>
                <w:sz w:val="18"/>
                <w:szCs w:val="18"/>
                <w:lang w:eastAsia="en-US"/>
              </w:rPr>
            </w:pPr>
            <w:r w:rsidRPr="00E51D5C">
              <w:rPr>
                <w:rFonts w:ascii="Arial" w:eastAsiaTheme="minorHAnsi" w:hAnsi="Arial" w:cs="Arial"/>
                <w:sz w:val="18"/>
                <w:szCs w:val="18"/>
                <w:lang w:eastAsia="en-US"/>
              </w:rPr>
              <w:t>a. Analizar y ajustar los procesos y procedimientos existentes en la entidad.</w:t>
            </w:r>
          </w:p>
        </w:tc>
        <w:tc>
          <w:tcPr>
            <w:tcW w:w="2749" w:type="pct"/>
            <w:vAlign w:val="center"/>
          </w:tcPr>
          <w:p w14:paraId="33862D22" w14:textId="2BCB017C" w:rsidR="0086308C" w:rsidRPr="00E51D5C" w:rsidRDefault="00817CDF" w:rsidP="00817CDF">
            <w:pPr>
              <w:pStyle w:val="Sinespaciado"/>
              <w:jc w:val="both"/>
              <w:rPr>
                <w:rFonts w:ascii="Arial" w:eastAsiaTheme="minorHAnsi" w:hAnsi="Arial" w:cs="Arial"/>
                <w:sz w:val="18"/>
                <w:szCs w:val="18"/>
                <w:lang w:eastAsia="en-US"/>
              </w:rPr>
            </w:pPr>
            <w:r w:rsidRPr="00E51D5C">
              <w:rPr>
                <w:rFonts w:ascii="Arial" w:eastAsiaTheme="minorHAnsi" w:hAnsi="Arial" w:cs="Arial"/>
                <w:sz w:val="18"/>
                <w:szCs w:val="18"/>
                <w:lang w:eastAsia="en-US"/>
              </w:rPr>
              <w:t>Esta actividad se venció el 31/12/2023.   No se tiene registros de solicitud para modificar la fecha de finalización por lo tanto se encuentra vencida.  Se solicita que las modificaciones den cumplimiento a lo establecido en el plan de mejoramiento PRO-MIC-03-03 numeral 8. Tiempos: "NOTA: Modificaciones a la fecha de cierre de las acciones suscritas o la acción inicialmente formulada: El líder del proceso deberá enviar un correo al (la) jefe de control interno con copia a sig@idep.edu.co solicitando el cambio en las fechas de cierre de las acciones no vencidas o de la actividad formulada, con una anterioridad de quince (15) días calendario a su vencimiento inicial. En el caso de modificar la acción inicialmente propuesta, esta no debe exceder un plazo de seis meses (06) para su ejecución, la cual debe ser justificada y aprobada por parte del responsable del proceso y validada por el (la) jefe de control interno. Se debe relacionar el cambio realizado, la fecha en la que se solicitó y su justificación en la columna de "Seguimiento líder de proceso" del Plan de mejoramiento."</w:t>
            </w:r>
          </w:p>
        </w:tc>
        <w:tc>
          <w:tcPr>
            <w:tcW w:w="729" w:type="pct"/>
            <w:vAlign w:val="center"/>
          </w:tcPr>
          <w:p w14:paraId="2F14DD7D" w14:textId="77777777" w:rsidR="0086308C" w:rsidRPr="00E51D5C" w:rsidRDefault="00EE2015">
            <w:pPr>
              <w:pStyle w:val="Sinespaciado"/>
              <w:jc w:val="center"/>
              <w:rPr>
                <w:rFonts w:ascii="Arial" w:eastAsiaTheme="minorHAnsi" w:hAnsi="Arial" w:cs="Arial"/>
                <w:b/>
                <w:bCs/>
                <w:sz w:val="18"/>
                <w:szCs w:val="18"/>
                <w:lang w:eastAsia="en-US"/>
              </w:rPr>
            </w:pPr>
            <w:r w:rsidRPr="00E51D5C">
              <w:rPr>
                <w:rFonts w:ascii="Arial" w:eastAsiaTheme="minorHAnsi" w:hAnsi="Arial" w:cs="Arial"/>
                <w:b/>
                <w:bCs/>
                <w:sz w:val="18"/>
                <w:szCs w:val="18"/>
                <w:lang w:eastAsia="en-US"/>
              </w:rPr>
              <w:t>VENCIDA</w:t>
            </w:r>
          </w:p>
          <w:p w14:paraId="316504FB" w14:textId="4FAAB99F" w:rsidR="00EE2015" w:rsidRPr="00E51D5C" w:rsidRDefault="00EE2015">
            <w:pPr>
              <w:pStyle w:val="Sinespaciado"/>
              <w:jc w:val="center"/>
              <w:rPr>
                <w:rFonts w:ascii="Arial" w:eastAsiaTheme="minorHAnsi" w:hAnsi="Arial" w:cs="Arial"/>
                <w:b/>
                <w:bCs/>
                <w:sz w:val="18"/>
                <w:szCs w:val="18"/>
                <w:lang w:eastAsia="en-US"/>
              </w:rPr>
            </w:pPr>
            <w:r w:rsidRPr="00E51D5C">
              <w:rPr>
                <w:rFonts w:ascii="Arial" w:eastAsiaTheme="minorHAnsi" w:hAnsi="Arial" w:cs="Arial"/>
                <w:b/>
                <w:bCs/>
                <w:sz w:val="18"/>
                <w:szCs w:val="18"/>
                <w:lang w:eastAsia="en-US"/>
              </w:rPr>
              <w:t>EFECTIVA</w:t>
            </w:r>
          </w:p>
        </w:tc>
      </w:tr>
    </w:tbl>
    <w:p w14:paraId="239C8C6B" w14:textId="77777777" w:rsidR="0086308C" w:rsidRPr="00E51D5C" w:rsidRDefault="0086308C" w:rsidP="008864BB">
      <w:pPr>
        <w:jc w:val="both"/>
        <w:rPr>
          <w:rFonts w:ascii="Arial" w:hAnsi="Arial" w:cs="Arial"/>
          <w:b/>
          <w:lang w:val="es-ES"/>
        </w:rPr>
      </w:pPr>
    </w:p>
    <w:p w14:paraId="000E9ABF" w14:textId="77777777" w:rsidR="008864BB" w:rsidRPr="00E51D5C" w:rsidRDefault="008864BB" w:rsidP="008864BB">
      <w:pPr>
        <w:ind w:left="360"/>
        <w:jc w:val="both"/>
        <w:rPr>
          <w:rFonts w:ascii="Arial" w:hAnsi="Arial" w:cs="Arial"/>
          <w:b/>
          <w:lang w:val="es-ES"/>
        </w:rPr>
      </w:pPr>
      <w:r w:rsidRPr="00E51D5C">
        <w:rPr>
          <w:rFonts w:ascii="Arial" w:hAnsi="Arial" w:cs="Arial"/>
          <w:b/>
          <w:lang w:val="es-ES"/>
        </w:rPr>
        <w:t>3.2.  PROCESO MISIONAL</w:t>
      </w:r>
    </w:p>
    <w:p w14:paraId="4B5352BA" w14:textId="77777777" w:rsidR="008864BB" w:rsidRPr="00E51D5C" w:rsidRDefault="008864BB" w:rsidP="008864BB">
      <w:pPr>
        <w:jc w:val="both"/>
        <w:rPr>
          <w:rFonts w:ascii="Arial" w:hAnsi="Arial" w:cs="Arial"/>
          <w:bCs/>
          <w:lang w:val="es-ES"/>
        </w:rPr>
      </w:pPr>
    </w:p>
    <w:tbl>
      <w:tblPr>
        <w:tblStyle w:val="Tablaconcuadrcula"/>
        <w:tblW w:w="5000" w:type="pct"/>
        <w:tblLook w:val="04A0" w:firstRow="1" w:lastRow="0" w:firstColumn="1" w:lastColumn="0" w:noHBand="0" w:noVBand="1"/>
      </w:tblPr>
      <w:tblGrid>
        <w:gridCol w:w="2687"/>
        <w:gridCol w:w="4854"/>
        <w:gridCol w:w="1287"/>
      </w:tblGrid>
      <w:tr w:rsidR="00E51D5C" w:rsidRPr="00E51D5C" w14:paraId="58F9BAE0" w14:textId="77777777">
        <w:tc>
          <w:tcPr>
            <w:tcW w:w="5000" w:type="pct"/>
            <w:gridSpan w:val="3"/>
            <w:shd w:val="clear" w:color="auto" w:fill="D9D9D9" w:themeFill="background1" w:themeFillShade="D9"/>
            <w:vAlign w:val="center"/>
          </w:tcPr>
          <w:p w14:paraId="56997A68" w14:textId="77777777" w:rsidR="008864BB" w:rsidRPr="00E51D5C" w:rsidRDefault="008864BB">
            <w:pPr>
              <w:pStyle w:val="Sinespaciado"/>
              <w:spacing w:before="120" w:after="120"/>
              <w:jc w:val="both"/>
              <w:rPr>
                <w:rFonts w:ascii="Arial" w:hAnsi="Arial" w:cs="Arial"/>
                <w:b/>
                <w:lang w:val="es-MX"/>
              </w:rPr>
            </w:pPr>
            <w:r w:rsidRPr="00E51D5C">
              <w:rPr>
                <w:rFonts w:ascii="Arial" w:hAnsi="Arial" w:cs="Arial"/>
                <w:b/>
                <w:lang w:val="es-MX"/>
              </w:rPr>
              <w:t>INVESTIGACIÓN Y DESARROLLO PEDAGOGICO</w:t>
            </w:r>
          </w:p>
        </w:tc>
      </w:tr>
      <w:tr w:rsidR="00E51D5C" w:rsidRPr="00E51D5C" w14:paraId="1A29DD84" w14:textId="77777777">
        <w:tc>
          <w:tcPr>
            <w:tcW w:w="1522" w:type="pct"/>
            <w:vAlign w:val="center"/>
          </w:tcPr>
          <w:p w14:paraId="7F830E12" w14:textId="77777777" w:rsidR="008864BB" w:rsidRPr="00E51D5C" w:rsidRDefault="008864BB">
            <w:pPr>
              <w:pStyle w:val="Sinespaciado"/>
              <w:jc w:val="center"/>
              <w:rPr>
                <w:rFonts w:ascii="Arial" w:hAnsi="Arial" w:cs="Arial"/>
                <w:b/>
                <w:sz w:val="18"/>
                <w:szCs w:val="18"/>
                <w:lang w:val="es-MX"/>
              </w:rPr>
            </w:pPr>
            <w:r w:rsidRPr="00E51D5C">
              <w:rPr>
                <w:rFonts w:ascii="Arial" w:eastAsiaTheme="minorHAnsi" w:hAnsi="Arial" w:cs="Arial"/>
                <w:b/>
                <w:sz w:val="18"/>
                <w:szCs w:val="18"/>
                <w:lang w:eastAsia="en-US"/>
              </w:rPr>
              <w:t>DESCRIPCIÓN DE LA NO CONFORMIDAD, OP. DE MEJORA U OBSERVACIÓN</w:t>
            </w:r>
          </w:p>
        </w:tc>
        <w:tc>
          <w:tcPr>
            <w:tcW w:w="2749" w:type="pct"/>
            <w:vAlign w:val="center"/>
          </w:tcPr>
          <w:p w14:paraId="61BFBB8D" w14:textId="08E758FF" w:rsidR="008864BB" w:rsidRPr="00E51D5C" w:rsidRDefault="00CB6AE9">
            <w:pPr>
              <w:pStyle w:val="Sinespaciado"/>
              <w:jc w:val="center"/>
              <w:rPr>
                <w:rFonts w:ascii="Arial" w:eastAsiaTheme="minorHAnsi" w:hAnsi="Arial" w:cs="Arial"/>
                <w:b/>
                <w:sz w:val="18"/>
                <w:szCs w:val="18"/>
                <w:lang w:eastAsia="en-US"/>
              </w:rPr>
            </w:pPr>
            <w:r w:rsidRPr="00E51D5C">
              <w:rPr>
                <w:rFonts w:ascii="Arial" w:eastAsiaTheme="minorHAnsi" w:hAnsi="Arial" w:cs="Arial"/>
                <w:b/>
                <w:sz w:val="18"/>
                <w:szCs w:val="18"/>
                <w:lang w:eastAsia="en-US"/>
              </w:rPr>
              <w:t>DESCRIPCIÓN DEL SEGUIMIENTO CON CORTE A JUNIO DE 2023</w:t>
            </w:r>
          </w:p>
          <w:p w14:paraId="138B0989" w14:textId="77777777" w:rsidR="008864BB" w:rsidRPr="00E51D5C" w:rsidRDefault="008864BB">
            <w:pPr>
              <w:pStyle w:val="Sinespaciado"/>
              <w:jc w:val="center"/>
              <w:rPr>
                <w:rFonts w:ascii="Arial" w:hAnsi="Arial" w:cs="Arial"/>
                <w:b/>
                <w:sz w:val="18"/>
                <w:szCs w:val="18"/>
                <w:lang w:val="es-MX"/>
              </w:rPr>
            </w:pPr>
            <w:r w:rsidRPr="00E51D5C">
              <w:rPr>
                <w:rFonts w:ascii="Arial" w:eastAsiaTheme="minorHAnsi" w:hAnsi="Arial" w:cs="Arial"/>
                <w:b/>
                <w:sz w:val="18"/>
                <w:szCs w:val="18"/>
                <w:lang w:eastAsia="en-US"/>
              </w:rPr>
              <w:t>OFICINA CONTROL INTERNO</w:t>
            </w:r>
          </w:p>
        </w:tc>
        <w:tc>
          <w:tcPr>
            <w:tcW w:w="729" w:type="pct"/>
            <w:vAlign w:val="center"/>
          </w:tcPr>
          <w:p w14:paraId="57F9832B" w14:textId="77777777" w:rsidR="008864BB" w:rsidRPr="00E51D5C" w:rsidRDefault="008864BB">
            <w:pPr>
              <w:pStyle w:val="Sinespaciado"/>
              <w:jc w:val="center"/>
              <w:rPr>
                <w:rFonts w:ascii="Arial" w:hAnsi="Arial" w:cs="Arial"/>
                <w:b/>
                <w:sz w:val="18"/>
                <w:szCs w:val="18"/>
                <w:lang w:val="es-MX"/>
              </w:rPr>
            </w:pPr>
            <w:r w:rsidRPr="00E51D5C">
              <w:rPr>
                <w:rFonts w:ascii="Arial" w:eastAsiaTheme="minorHAnsi" w:hAnsi="Arial" w:cs="Arial"/>
                <w:b/>
                <w:sz w:val="18"/>
                <w:szCs w:val="18"/>
                <w:lang w:eastAsia="en-US"/>
              </w:rPr>
              <w:t>ESTADO</w:t>
            </w:r>
          </w:p>
        </w:tc>
      </w:tr>
      <w:tr w:rsidR="00E51D5C" w:rsidRPr="00E51D5C" w14:paraId="3AEC24AE" w14:textId="77777777">
        <w:tc>
          <w:tcPr>
            <w:tcW w:w="1522" w:type="pct"/>
            <w:vAlign w:val="center"/>
          </w:tcPr>
          <w:p w14:paraId="5323E313" w14:textId="3F2B4F62" w:rsidR="008864BB" w:rsidRPr="00E51D5C" w:rsidRDefault="0022644A">
            <w:pPr>
              <w:pStyle w:val="Sinespaciado"/>
              <w:spacing w:before="60" w:after="60"/>
              <w:jc w:val="both"/>
              <w:rPr>
                <w:rFonts w:ascii="Arial" w:hAnsi="Arial" w:cs="Arial"/>
                <w:bCs/>
                <w:shd w:val="clear" w:color="auto" w:fill="FFFFFF"/>
              </w:rPr>
            </w:pPr>
            <w:r w:rsidRPr="00E51D5C">
              <w:rPr>
                <w:rFonts w:ascii="Arial" w:hAnsi="Arial" w:cs="Arial"/>
                <w:bCs/>
                <w:shd w:val="clear" w:color="auto" w:fill="FFFFFF"/>
              </w:rPr>
              <w:t xml:space="preserve">Revisar y ajustar la resolución y el manual de funciones teniendo en cuenta las recomendaciones emitidas por el asesor Jorge Ramírez con relación a que el Director General delegue en dependencias y en funcionarios específicos las certificaciones académicas y la emisión de firmas autorizadas para productos de Ciencia, Tecnología e  </w:t>
            </w:r>
            <w:r w:rsidRPr="00E51D5C">
              <w:rPr>
                <w:rFonts w:ascii="Arial" w:hAnsi="Arial" w:cs="Arial"/>
                <w:bCs/>
                <w:shd w:val="clear" w:color="auto" w:fill="FFFFFF"/>
              </w:rPr>
              <w:lastRenderedPageBreak/>
              <w:t xml:space="preserve">innovación en la relación del IDEP con el sector externo, lo anterior se puede evidenciar y revisar en el video grabado del taller de protocolo </w:t>
            </w:r>
            <w:proofErr w:type="spellStart"/>
            <w:r w:rsidRPr="00E51D5C">
              <w:rPr>
                <w:rFonts w:ascii="Arial" w:hAnsi="Arial" w:cs="Arial"/>
                <w:bCs/>
                <w:shd w:val="clear" w:color="auto" w:fill="FFFFFF"/>
              </w:rPr>
              <w:t>InstituLAC</w:t>
            </w:r>
            <w:proofErr w:type="spellEnd"/>
            <w:r w:rsidRPr="00E51D5C">
              <w:rPr>
                <w:rFonts w:ascii="Arial" w:hAnsi="Arial" w:cs="Arial"/>
                <w:bCs/>
                <w:shd w:val="clear" w:color="auto" w:fill="FFFFFF"/>
              </w:rPr>
              <w:t xml:space="preserve"> desde el minuto 8.30.</w:t>
            </w:r>
          </w:p>
        </w:tc>
        <w:tc>
          <w:tcPr>
            <w:tcW w:w="2749" w:type="pct"/>
            <w:vAlign w:val="center"/>
          </w:tcPr>
          <w:p w14:paraId="3815835B" w14:textId="53A65714" w:rsidR="00EA06C4" w:rsidRPr="00E51D5C" w:rsidRDefault="00EA06C4" w:rsidP="00EA06C4">
            <w:pPr>
              <w:pStyle w:val="Sinespaciado"/>
              <w:jc w:val="both"/>
              <w:rPr>
                <w:rFonts w:ascii="Arial" w:hAnsi="Arial" w:cs="Arial"/>
                <w:bCs/>
                <w:shd w:val="clear" w:color="auto" w:fill="FFFFFF"/>
              </w:rPr>
            </w:pPr>
            <w:r w:rsidRPr="00E51D5C">
              <w:rPr>
                <w:rFonts w:ascii="Arial" w:hAnsi="Arial" w:cs="Arial"/>
                <w:bCs/>
                <w:shd w:val="clear" w:color="auto" w:fill="FFFFFF"/>
              </w:rPr>
              <w:lastRenderedPageBreak/>
              <w:t xml:space="preserve">De acuerdo con el seguimiento efectuado por parte de esta Oficina esta actividad se encuentra vencida desde el mes de febrero de </w:t>
            </w:r>
            <w:r w:rsidR="00345864" w:rsidRPr="00E51D5C">
              <w:rPr>
                <w:rFonts w:ascii="Arial" w:hAnsi="Arial" w:cs="Arial"/>
                <w:bCs/>
                <w:shd w:val="clear" w:color="auto" w:fill="FFFFFF"/>
              </w:rPr>
              <w:t>2023, sin</w:t>
            </w:r>
            <w:r w:rsidRPr="00E51D5C">
              <w:rPr>
                <w:rFonts w:ascii="Arial" w:hAnsi="Arial" w:cs="Arial"/>
                <w:bCs/>
                <w:shd w:val="clear" w:color="auto" w:fill="FFFFFF"/>
              </w:rPr>
              <w:t xml:space="preserve"> </w:t>
            </w:r>
            <w:r w:rsidR="00345864" w:rsidRPr="00E51D5C">
              <w:rPr>
                <w:rFonts w:ascii="Arial" w:hAnsi="Arial" w:cs="Arial"/>
                <w:bCs/>
                <w:shd w:val="clear" w:color="auto" w:fill="FFFFFF"/>
              </w:rPr>
              <w:t>embargo,</w:t>
            </w:r>
            <w:r w:rsidRPr="00E51D5C">
              <w:rPr>
                <w:rFonts w:ascii="Arial" w:hAnsi="Arial" w:cs="Arial"/>
                <w:bCs/>
                <w:shd w:val="clear" w:color="auto" w:fill="FFFFFF"/>
              </w:rPr>
              <w:t xml:space="preserve"> teniendo en cuenta que la oportunidad de mejora se </w:t>
            </w:r>
            <w:r w:rsidR="00345864" w:rsidRPr="00E51D5C">
              <w:rPr>
                <w:rFonts w:ascii="Arial" w:hAnsi="Arial" w:cs="Arial"/>
                <w:bCs/>
                <w:shd w:val="clear" w:color="auto" w:fill="FFFFFF"/>
              </w:rPr>
              <w:t>estableció</w:t>
            </w:r>
            <w:r w:rsidRPr="00E51D5C">
              <w:rPr>
                <w:rFonts w:ascii="Arial" w:hAnsi="Arial" w:cs="Arial"/>
                <w:bCs/>
                <w:shd w:val="clear" w:color="auto" w:fill="FFFFFF"/>
              </w:rPr>
              <w:t xml:space="preserve"> en el mes de noviembre de 2021; se recomienda dar celeridad al cumplimiento de la misma. </w:t>
            </w:r>
          </w:p>
          <w:p w14:paraId="2C5D1E8A" w14:textId="77777777" w:rsidR="00EA06C4" w:rsidRPr="00E51D5C" w:rsidRDefault="00EA06C4" w:rsidP="00EA06C4">
            <w:pPr>
              <w:pStyle w:val="Sinespaciado"/>
              <w:jc w:val="both"/>
              <w:rPr>
                <w:rFonts w:ascii="Arial" w:hAnsi="Arial" w:cs="Arial"/>
                <w:bCs/>
                <w:shd w:val="clear" w:color="auto" w:fill="FFFFFF"/>
              </w:rPr>
            </w:pPr>
          </w:p>
          <w:p w14:paraId="0B695DDE" w14:textId="77777777" w:rsidR="00EA06C4" w:rsidRPr="00E51D5C" w:rsidRDefault="00EA06C4" w:rsidP="00EA06C4">
            <w:pPr>
              <w:pStyle w:val="Sinespaciado"/>
              <w:jc w:val="both"/>
              <w:rPr>
                <w:rFonts w:ascii="Arial" w:hAnsi="Arial" w:cs="Arial"/>
                <w:bCs/>
                <w:shd w:val="clear" w:color="auto" w:fill="FFFFFF"/>
              </w:rPr>
            </w:pPr>
          </w:p>
          <w:p w14:paraId="22CB2CBE" w14:textId="46FFEB54" w:rsidR="008864BB" w:rsidRPr="00E51D5C" w:rsidRDefault="00EA06C4" w:rsidP="00EA06C4">
            <w:pPr>
              <w:pStyle w:val="Sinespaciado"/>
              <w:jc w:val="both"/>
              <w:rPr>
                <w:rFonts w:ascii="Arial" w:hAnsi="Arial" w:cs="Arial"/>
                <w:bCs/>
                <w:shd w:val="clear" w:color="auto" w:fill="FFFFFF"/>
              </w:rPr>
            </w:pPr>
            <w:r w:rsidRPr="00E51D5C">
              <w:rPr>
                <w:rFonts w:ascii="Arial" w:hAnsi="Arial" w:cs="Arial"/>
                <w:bCs/>
                <w:shd w:val="clear" w:color="auto" w:fill="FFFFFF"/>
              </w:rPr>
              <w:t xml:space="preserve"> No se tiene registros de solicitud para modificar la fecha de finalización 31/03/</w:t>
            </w:r>
            <w:r w:rsidR="00345864" w:rsidRPr="00E51D5C">
              <w:rPr>
                <w:rFonts w:ascii="Arial" w:hAnsi="Arial" w:cs="Arial"/>
                <w:bCs/>
                <w:shd w:val="clear" w:color="auto" w:fill="FFFFFF"/>
              </w:rPr>
              <w:t>2023, por</w:t>
            </w:r>
            <w:r w:rsidRPr="00E51D5C">
              <w:rPr>
                <w:rFonts w:ascii="Arial" w:hAnsi="Arial" w:cs="Arial"/>
                <w:bCs/>
                <w:shd w:val="clear" w:color="auto" w:fill="FFFFFF"/>
              </w:rPr>
              <w:t xml:space="preserve"> lo </w:t>
            </w:r>
            <w:r w:rsidR="00345864" w:rsidRPr="00E51D5C">
              <w:rPr>
                <w:rFonts w:ascii="Arial" w:hAnsi="Arial" w:cs="Arial"/>
                <w:bCs/>
                <w:shd w:val="clear" w:color="auto" w:fill="FFFFFF"/>
              </w:rPr>
              <w:t>tanto,</w:t>
            </w:r>
            <w:r w:rsidRPr="00E51D5C">
              <w:rPr>
                <w:rFonts w:ascii="Arial" w:hAnsi="Arial" w:cs="Arial"/>
                <w:bCs/>
                <w:shd w:val="clear" w:color="auto" w:fill="FFFFFF"/>
              </w:rPr>
              <w:t xml:space="preserve"> se encuentra vencida.  Se solicita que las modificaciones den cumplimiento a lo establecido en el plan de mejoramiento PRO-MIC-03-03 numeral 8. </w:t>
            </w:r>
            <w:r w:rsidRPr="00E51D5C">
              <w:rPr>
                <w:rFonts w:ascii="Arial" w:hAnsi="Arial" w:cs="Arial"/>
                <w:bCs/>
                <w:shd w:val="clear" w:color="auto" w:fill="FFFFFF"/>
              </w:rPr>
              <w:lastRenderedPageBreak/>
              <w:t>Tiempos: "NOTA: Modificaciones a la fecha de cierre de las acciones suscritas o la acción inicia</w:t>
            </w:r>
            <w:r w:rsidR="00345864" w:rsidRPr="00E51D5C">
              <w:rPr>
                <w:rFonts w:ascii="Arial" w:hAnsi="Arial" w:cs="Arial"/>
                <w:bCs/>
                <w:shd w:val="clear" w:color="auto" w:fill="FFFFFF"/>
              </w:rPr>
              <w:t>l</w:t>
            </w:r>
            <w:r w:rsidRPr="00E51D5C">
              <w:rPr>
                <w:rFonts w:ascii="Arial" w:hAnsi="Arial" w:cs="Arial"/>
                <w:bCs/>
                <w:shd w:val="clear" w:color="auto" w:fill="FFFFFF"/>
              </w:rPr>
              <w:t>mente formulada: El líder del proceso deberá enviar un correo al (la) jefe de control interno con copia a sig@idep.edu.co solicitando el cambio en las fechas de cierre de las acciones no vencidas o de la actividad formulada, con una anterioridad de quince (15) días calendario a su vencimiento inicial. En el caso de modificar la acción inicialmente propuesta, esta no debe exceder un plazo de seis meses (06) para su ejecución, la cual debe ser justificada y aprobada por parte del responsable del proceso y validada por el (la) jefe de control interno. Se debe relacionar el cambio realizado, la fecha en la que se solicitó y su justificación en la columna de "Seguimiento líder de proceso" del Plan de mejoramiento."</w:t>
            </w:r>
          </w:p>
        </w:tc>
        <w:tc>
          <w:tcPr>
            <w:tcW w:w="729" w:type="pct"/>
            <w:vAlign w:val="center"/>
          </w:tcPr>
          <w:p w14:paraId="185FDD42" w14:textId="7022AAB5" w:rsidR="008864BB" w:rsidRPr="00E51D5C" w:rsidRDefault="00345864">
            <w:pPr>
              <w:pStyle w:val="Sinespaciado"/>
              <w:jc w:val="center"/>
              <w:rPr>
                <w:rFonts w:ascii="Arial" w:eastAsiaTheme="minorHAnsi" w:hAnsi="Arial" w:cs="Arial"/>
                <w:bCs/>
                <w:sz w:val="18"/>
                <w:szCs w:val="18"/>
                <w:lang w:eastAsia="en-US"/>
              </w:rPr>
            </w:pPr>
            <w:r w:rsidRPr="00E51D5C">
              <w:rPr>
                <w:rFonts w:ascii="Arial" w:eastAsiaTheme="minorHAnsi" w:hAnsi="Arial" w:cs="Arial"/>
                <w:bCs/>
                <w:sz w:val="18"/>
                <w:szCs w:val="18"/>
                <w:lang w:eastAsia="en-US"/>
              </w:rPr>
              <w:lastRenderedPageBreak/>
              <w:t>VENCIDA</w:t>
            </w:r>
          </w:p>
          <w:p w14:paraId="67802A85" w14:textId="7B152526" w:rsidR="00345864" w:rsidRPr="00E51D5C" w:rsidRDefault="00345864">
            <w:pPr>
              <w:pStyle w:val="Sinespaciado"/>
              <w:jc w:val="center"/>
              <w:rPr>
                <w:rFonts w:ascii="Arial" w:eastAsiaTheme="minorHAnsi" w:hAnsi="Arial" w:cs="Arial"/>
                <w:bCs/>
                <w:sz w:val="18"/>
                <w:szCs w:val="18"/>
                <w:lang w:eastAsia="en-US"/>
              </w:rPr>
            </w:pPr>
            <w:r w:rsidRPr="00E51D5C">
              <w:rPr>
                <w:rFonts w:ascii="Arial" w:eastAsiaTheme="minorHAnsi" w:hAnsi="Arial" w:cs="Arial"/>
                <w:bCs/>
                <w:sz w:val="18"/>
                <w:szCs w:val="18"/>
                <w:lang w:eastAsia="en-US"/>
              </w:rPr>
              <w:t>INEFECTIVA</w:t>
            </w:r>
          </w:p>
        </w:tc>
      </w:tr>
      <w:tr w:rsidR="00E51D5C" w:rsidRPr="00E51D5C" w14:paraId="768881FA" w14:textId="77777777">
        <w:tc>
          <w:tcPr>
            <w:tcW w:w="1522" w:type="pct"/>
            <w:vAlign w:val="center"/>
          </w:tcPr>
          <w:p w14:paraId="1048046D" w14:textId="15F9D34D" w:rsidR="008864BB" w:rsidRPr="00E51D5C" w:rsidRDefault="002052AF">
            <w:pPr>
              <w:pStyle w:val="Sinespaciado"/>
              <w:spacing w:before="60" w:after="60"/>
              <w:jc w:val="both"/>
              <w:rPr>
                <w:rFonts w:ascii="Arial" w:hAnsi="Arial" w:cs="Arial"/>
                <w:bCs/>
                <w:shd w:val="clear" w:color="auto" w:fill="FFFFFF"/>
              </w:rPr>
            </w:pPr>
            <w:r w:rsidRPr="00E51D5C">
              <w:rPr>
                <w:rFonts w:ascii="Arial" w:hAnsi="Arial" w:cs="Arial"/>
                <w:bCs/>
                <w:shd w:val="clear" w:color="auto" w:fill="FFFFFF"/>
              </w:rPr>
              <w:t xml:space="preserve">Dentro de las recomendaciones emitidas por el asesor experto en Sistema de Ciencia y Tecnología se encuentra la creación de un correo institucional relacionado específicamente con el </w:t>
            </w:r>
            <w:proofErr w:type="spellStart"/>
            <w:r w:rsidRPr="00E51D5C">
              <w:rPr>
                <w:rFonts w:ascii="Arial" w:hAnsi="Arial" w:cs="Arial"/>
                <w:bCs/>
                <w:shd w:val="clear" w:color="auto" w:fill="FFFFFF"/>
              </w:rPr>
              <w:t>InstituLAC</w:t>
            </w:r>
            <w:proofErr w:type="spellEnd"/>
            <w:r w:rsidRPr="00E51D5C">
              <w:rPr>
                <w:rFonts w:ascii="Arial" w:hAnsi="Arial" w:cs="Arial"/>
                <w:bCs/>
                <w:shd w:val="clear" w:color="auto" w:fill="FFFFFF"/>
              </w:rPr>
              <w:t xml:space="preserve"> o con el sistema de ciencia de tecnología, donde se muestre la trazabilidad de archivo de los productos, de las solicitudes, de los actos administrativos y de todo el proceso para cualquier auditoria, veeduría y control ciudadano, por lo anterior se sugiere la construcción del mismo y revisar nuevamente como guía el video grabado del taller de protocolo </w:t>
            </w:r>
            <w:proofErr w:type="spellStart"/>
            <w:r w:rsidRPr="00E51D5C">
              <w:rPr>
                <w:rFonts w:ascii="Arial" w:hAnsi="Arial" w:cs="Arial"/>
                <w:bCs/>
                <w:shd w:val="clear" w:color="auto" w:fill="FFFFFF"/>
              </w:rPr>
              <w:t>InstituLAC</w:t>
            </w:r>
            <w:proofErr w:type="spellEnd"/>
            <w:r w:rsidRPr="00E51D5C">
              <w:rPr>
                <w:rFonts w:ascii="Arial" w:hAnsi="Arial" w:cs="Arial"/>
                <w:bCs/>
                <w:shd w:val="clear" w:color="auto" w:fill="FFFFFF"/>
              </w:rPr>
              <w:t xml:space="preserve"> desde el minuto 7.30.</w:t>
            </w:r>
          </w:p>
        </w:tc>
        <w:tc>
          <w:tcPr>
            <w:tcW w:w="2749" w:type="pct"/>
            <w:vAlign w:val="center"/>
          </w:tcPr>
          <w:p w14:paraId="35DE7B93" w14:textId="6DD68A63" w:rsidR="008864BB" w:rsidRPr="00E51D5C" w:rsidRDefault="002052AF">
            <w:pPr>
              <w:pStyle w:val="Sinespaciado"/>
              <w:jc w:val="both"/>
              <w:rPr>
                <w:rFonts w:ascii="Arial" w:hAnsi="Arial" w:cs="Arial"/>
                <w:bCs/>
                <w:shd w:val="clear" w:color="auto" w:fill="FFFFFF"/>
              </w:rPr>
            </w:pPr>
            <w:r w:rsidRPr="00E51D5C">
              <w:rPr>
                <w:rFonts w:ascii="Arial" w:hAnsi="Arial" w:cs="Arial"/>
                <w:bCs/>
                <w:shd w:val="clear" w:color="auto" w:fill="FFFFFF"/>
              </w:rPr>
              <w:t xml:space="preserve">Se verificó por parte de esta Oficina el cumplimiento de la acción propuesta, por lo </w:t>
            </w:r>
            <w:r w:rsidR="00DE4233" w:rsidRPr="00E51D5C">
              <w:rPr>
                <w:rFonts w:ascii="Arial" w:hAnsi="Arial" w:cs="Arial"/>
                <w:bCs/>
                <w:shd w:val="clear" w:color="auto" w:fill="FFFFFF"/>
              </w:rPr>
              <w:t>tanto,</w:t>
            </w:r>
            <w:r w:rsidRPr="00E51D5C">
              <w:rPr>
                <w:rFonts w:ascii="Arial" w:hAnsi="Arial" w:cs="Arial"/>
                <w:bCs/>
                <w:shd w:val="clear" w:color="auto" w:fill="FFFFFF"/>
              </w:rPr>
              <w:t xml:space="preserve"> se procede al cierre de la misma.</w:t>
            </w:r>
          </w:p>
        </w:tc>
        <w:tc>
          <w:tcPr>
            <w:tcW w:w="729" w:type="pct"/>
            <w:vAlign w:val="center"/>
          </w:tcPr>
          <w:p w14:paraId="5EE84887" w14:textId="77777777" w:rsidR="008864BB" w:rsidRPr="00E51D5C" w:rsidRDefault="002052AF">
            <w:pPr>
              <w:pStyle w:val="Sinespaciado"/>
              <w:jc w:val="center"/>
              <w:rPr>
                <w:rFonts w:ascii="Arial" w:eastAsiaTheme="minorHAnsi" w:hAnsi="Arial" w:cs="Arial"/>
                <w:bCs/>
                <w:sz w:val="18"/>
                <w:szCs w:val="18"/>
                <w:lang w:eastAsia="en-US"/>
              </w:rPr>
            </w:pPr>
            <w:r w:rsidRPr="00E51D5C">
              <w:rPr>
                <w:rFonts w:ascii="Arial" w:eastAsiaTheme="minorHAnsi" w:hAnsi="Arial" w:cs="Arial"/>
                <w:bCs/>
                <w:sz w:val="18"/>
                <w:szCs w:val="18"/>
                <w:lang w:eastAsia="en-US"/>
              </w:rPr>
              <w:t>CERRADA</w:t>
            </w:r>
          </w:p>
          <w:p w14:paraId="33379629" w14:textId="21B760AA" w:rsidR="002052AF" w:rsidRPr="00E51D5C" w:rsidRDefault="002052AF">
            <w:pPr>
              <w:pStyle w:val="Sinespaciado"/>
              <w:jc w:val="center"/>
              <w:rPr>
                <w:rFonts w:ascii="Arial" w:eastAsiaTheme="minorHAnsi" w:hAnsi="Arial" w:cs="Arial"/>
                <w:bCs/>
                <w:sz w:val="18"/>
                <w:szCs w:val="18"/>
                <w:lang w:eastAsia="en-US"/>
              </w:rPr>
            </w:pPr>
            <w:r w:rsidRPr="00E51D5C">
              <w:rPr>
                <w:rFonts w:ascii="Arial" w:eastAsiaTheme="minorHAnsi" w:hAnsi="Arial" w:cs="Arial"/>
                <w:bCs/>
                <w:sz w:val="18"/>
                <w:szCs w:val="18"/>
                <w:lang w:eastAsia="en-US"/>
              </w:rPr>
              <w:t>EFECTIVA</w:t>
            </w:r>
          </w:p>
        </w:tc>
      </w:tr>
      <w:tr w:rsidR="00E51D5C" w:rsidRPr="00E51D5C" w14:paraId="7F7D32C5" w14:textId="77777777">
        <w:tc>
          <w:tcPr>
            <w:tcW w:w="1522" w:type="pct"/>
            <w:vAlign w:val="center"/>
          </w:tcPr>
          <w:p w14:paraId="1A12FC4E" w14:textId="621E2C42" w:rsidR="00DE4233" w:rsidRPr="00E51D5C" w:rsidRDefault="00DE4233">
            <w:pPr>
              <w:pStyle w:val="Sinespaciado"/>
              <w:spacing w:before="60" w:after="60"/>
              <w:jc w:val="both"/>
              <w:rPr>
                <w:rFonts w:ascii="Arial" w:hAnsi="Arial" w:cs="Arial"/>
                <w:bCs/>
                <w:shd w:val="clear" w:color="auto" w:fill="FFFFFF"/>
              </w:rPr>
            </w:pPr>
            <w:r w:rsidRPr="00E51D5C">
              <w:rPr>
                <w:rFonts w:ascii="Arial" w:hAnsi="Arial" w:cs="Arial"/>
                <w:bCs/>
                <w:shd w:val="clear" w:color="auto" w:fill="FFFFFF"/>
              </w:rPr>
              <w:t xml:space="preserve">Incluir dentro de las funciones y actividades de </w:t>
            </w:r>
            <w:proofErr w:type="spellStart"/>
            <w:r w:rsidRPr="00E51D5C">
              <w:rPr>
                <w:rFonts w:ascii="Arial" w:hAnsi="Arial" w:cs="Arial"/>
                <w:bCs/>
                <w:shd w:val="clear" w:color="auto" w:fill="FFFFFF"/>
              </w:rPr>
              <w:t>CCyT</w:t>
            </w:r>
            <w:proofErr w:type="spellEnd"/>
            <w:r w:rsidRPr="00E51D5C">
              <w:rPr>
                <w:rFonts w:ascii="Arial" w:hAnsi="Arial" w:cs="Arial"/>
                <w:bCs/>
                <w:shd w:val="clear" w:color="auto" w:fill="FFFFFF"/>
              </w:rPr>
              <w:t xml:space="preserve"> aspectos relacionados a la declaración de autoría de Propiedad Intelectual</w:t>
            </w:r>
          </w:p>
        </w:tc>
        <w:tc>
          <w:tcPr>
            <w:tcW w:w="2749" w:type="pct"/>
            <w:vAlign w:val="center"/>
          </w:tcPr>
          <w:p w14:paraId="5F0A5A96" w14:textId="1E92569A" w:rsidR="00DE4233" w:rsidRPr="00E51D5C" w:rsidRDefault="00DE4233" w:rsidP="00DE4233">
            <w:pPr>
              <w:pStyle w:val="Sinespaciado"/>
              <w:jc w:val="both"/>
              <w:rPr>
                <w:rFonts w:ascii="Arial" w:hAnsi="Arial" w:cs="Arial"/>
                <w:bCs/>
                <w:shd w:val="clear" w:color="auto" w:fill="FFFFFF"/>
              </w:rPr>
            </w:pPr>
            <w:r w:rsidRPr="00E51D5C">
              <w:rPr>
                <w:rFonts w:ascii="Arial" w:hAnsi="Arial" w:cs="Arial"/>
                <w:bCs/>
                <w:shd w:val="clear" w:color="auto" w:fill="FFFFFF"/>
              </w:rPr>
              <w:t xml:space="preserve">Se verificó por parte de esta Oficina la fecha inicial de vencimiento de esta actividad con el seguimiento realizado en el mes de diciembre de 2022; donde se </w:t>
            </w:r>
            <w:r w:rsidR="00117E4F" w:rsidRPr="00E51D5C">
              <w:rPr>
                <w:rFonts w:ascii="Arial" w:hAnsi="Arial" w:cs="Arial"/>
                <w:bCs/>
                <w:shd w:val="clear" w:color="auto" w:fill="FFFFFF"/>
              </w:rPr>
              <w:t>registró</w:t>
            </w:r>
            <w:r w:rsidRPr="00E51D5C">
              <w:rPr>
                <w:rFonts w:ascii="Arial" w:hAnsi="Arial" w:cs="Arial"/>
                <w:bCs/>
                <w:shd w:val="clear" w:color="auto" w:fill="FFFFFF"/>
              </w:rPr>
              <w:t xml:space="preserve"> como fecha de finalización de la actividad el 20/01/2023.  No se tiene registros de solicitud para modificar la fecha.  Por lo </w:t>
            </w:r>
            <w:r w:rsidR="00117E4F" w:rsidRPr="00E51D5C">
              <w:rPr>
                <w:rFonts w:ascii="Arial" w:hAnsi="Arial" w:cs="Arial"/>
                <w:bCs/>
                <w:shd w:val="clear" w:color="auto" w:fill="FFFFFF"/>
              </w:rPr>
              <w:t>tanto,</w:t>
            </w:r>
            <w:r w:rsidRPr="00E51D5C">
              <w:rPr>
                <w:rFonts w:ascii="Arial" w:hAnsi="Arial" w:cs="Arial"/>
                <w:bCs/>
                <w:shd w:val="clear" w:color="auto" w:fill="FFFFFF"/>
              </w:rPr>
              <w:t xml:space="preserve"> se encuentra vencida.  Se solicita que las modificaciones den cumplimiento a lo establecido en el plan de mejoramiento PRO-MIC-03-03 numeral 8. Tiempos: "NOTA: Modificaciones a la fecha de cierre de las acciones suscritas o la acción </w:t>
            </w:r>
            <w:r w:rsidR="000D35BD" w:rsidRPr="00E51D5C">
              <w:rPr>
                <w:rFonts w:ascii="Arial" w:hAnsi="Arial" w:cs="Arial"/>
                <w:bCs/>
                <w:shd w:val="clear" w:color="auto" w:fill="FFFFFF"/>
              </w:rPr>
              <w:t xml:space="preserve">inicialmente </w:t>
            </w:r>
            <w:r w:rsidRPr="00E51D5C">
              <w:rPr>
                <w:rFonts w:ascii="Arial" w:hAnsi="Arial" w:cs="Arial"/>
                <w:bCs/>
                <w:shd w:val="clear" w:color="auto" w:fill="FFFFFF"/>
              </w:rPr>
              <w:lastRenderedPageBreak/>
              <w:t>formulada: El líder del proceso deberá enviar un correo al (la) jefe de control interno con copia a sig@idep.edu.co solicitando el cambio en</w:t>
            </w:r>
          </w:p>
          <w:p w14:paraId="2B42128C" w14:textId="77777777" w:rsidR="00DE4233" w:rsidRPr="00E51D5C" w:rsidRDefault="00DE4233" w:rsidP="00DE4233">
            <w:pPr>
              <w:pStyle w:val="Sinespaciado"/>
              <w:jc w:val="both"/>
              <w:rPr>
                <w:rFonts w:ascii="Arial" w:hAnsi="Arial" w:cs="Arial"/>
                <w:bCs/>
                <w:shd w:val="clear" w:color="auto" w:fill="FFFFFF"/>
              </w:rPr>
            </w:pPr>
            <w:r w:rsidRPr="00E51D5C">
              <w:rPr>
                <w:rFonts w:ascii="Arial" w:hAnsi="Arial" w:cs="Arial"/>
                <w:bCs/>
                <w:shd w:val="clear" w:color="auto" w:fill="FFFFFF"/>
              </w:rPr>
              <w:t>las fechas de cierre de las acciones no vencidas o de la actividad formulada, con una anterioridad de quince (15) días calendario a su vencimiento inicial. En el caso de modificar la acción inicialmente propuesta, esta no debe exceder un</w:t>
            </w:r>
          </w:p>
          <w:p w14:paraId="20CE4779" w14:textId="77777777" w:rsidR="00DE4233" w:rsidRPr="00E51D5C" w:rsidRDefault="00DE4233" w:rsidP="00DE4233">
            <w:pPr>
              <w:pStyle w:val="Sinespaciado"/>
              <w:jc w:val="both"/>
              <w:rPr>
                <w:rFonts w:ascii="Arial" w:hAnsi="Arial" w:cs="Arial"/>
                <w:bCs/>
                <w:shd w:val="clear" w:color="auto" w:fill="FFFFFF"/>
              </w:rPr>
            </w:pPr>
            <w:r w:rsidRPr="00E51D5C">
              <w:rPr>
                <w:rFonts w:ascii="Arial" w:hAnsi="Arial" w:cs="Arial"/>
                <w:bCs/>
                <w:shd w:val="clear" w:color="auto" w:fill="FFFFFF"/>
              </w:rPr>
              <w:t>plazo de seis meses (06) para su ejecución, la cual debe ser justificada y aprobada por parte del responsable del proceso y validada por el (la) jefe de control interno. Se debe relacionar el cambio realizado, la fecha en la que se solicitó y</w:t>
            </w:r>
          </w:p>
          <w:p w14:paraId="6565FF2C" w14:textId="2498B2CB" w:rsidR="00DE4233" w:rsidRPr="00E51D5C" w:rsidRDefault="00DE4233" w:rsidP="00DE4233">
            <w:pPr>
              <w:pStyle w:val="Sinespaciado"/>
              <w:jc w:val="both"/>
              <w:rPr>
                <w:rFonts w:ascii="Arial" w:hAnsi="Arial" w:cs="Arial"/>
                <w:bCs/>
                <w:shd w:val="clear" w:color="auto" w:fill="FFFFFF"/>
              </w:rPr>
            </w:pPr>
            <w:r w:rsidRPr="00E51D5C">
              <w:rPr>
                <w:rFonts w:ascii="Arial" w:hAnsi="Arial" w:cs="Arial"/>
                <w:bCs/>
                <w:shd w:val="clear" w:color="auto" w:fill="FFFFFF"/>
              </w:rPr>
              <w:t>su justificación en la columna de "Seguimiento líder de proceso" del Plan de mejoramiento."</w:t>
            </w:r>
          </w:p>
        </w:tc>
        <w:tc>
          <w:tcPr>
            <w:tcW w:w="729" w:type="pct"/>
            <w:vAlign w:val="center"/>
          </w:tcPr>
          <w:p w14:paraId="5A70F82F" w14:textId="77777777" w:rsidR="00DE4233" w:rsidRPr="00E51D5C" w:rsidRDefault="00310CB0">
            <w:pPr>
              <w:pStyle w:val="Sinespaciado"/>
              <w:jc w:val="center"/>
              <w:rPr>
                <w:rFonts w:ascii="Arial" w:eastAsiaTheme="minorHAnsi" w:hAnsi="Arial" w:cs="Arial"/>
                <w:bCs/>
                <w:sz w:val="18"/>
                <w:szCs w:val="18"/>
                <w:lang w:eastAsia="en-US"/>
              </w:rPr>
            </w:pPr>
            <w:r w:rsidRPr="00E51D5C">
              <w:rPr>
                <w:rFonts w:ascii="Arial" w:eastAsiaTheme="minorHAnsi" w:hAnsi="Arial" w:cs="Arial"/>
                <w:bCs/>
                <w:sz w:val="18"/>
                <w:szCs w:val="18"/>
                <w:lang w:eastAsia="en-US"/>
              </w:rPr>
              <w:lastRenderedPageBreak/>
              <w:t>VENCIDA</w:t>
            </w:r>
          </w:p>
          <w:p w14:paraId="14FB15BA" w14:textId="61DAF4F2" w:rsidR="00310CB0" w:rsidRPr="00E51D5C" w:rsidRDefault="00310CB0">
            <w:pPr>
              <w:pStyle w:val="Sinespaciado"/>
              <w:jc w:val="center"/>
              <w:rPr>
                <w:rFonts w:ascii="Arial" w:eastAsiaTheme="minorHAnsi" w:hAnsi="Arial" w:cs="Arial"/>
                <w:bCs/>
                <w:sz w:val="18"/>
                <w:szCs w:val="18"/>
                <w:lang w:eastAsia="en-US"/>
              </w:rPr>
            </w:pPr>
            <w:r w:rsidRPr="00E51D5C">
              <w:rPr>
                <w:rFonts w:ascii="Arial" w:eastAsiaTheme="minorHAnsi" w:hAnsi="Arial" w:cs="Arial"/>
                <w:bCs/>
                <w:sz w:val="18"/>
                <w:szCs w:val="18"/>
                <w:lang w:eastAsia="en-US"/>
              </w:rPr>
              <w:t>EFECTIVA</w:t>
            </w:r>
          </w:p>
        </w:tc>
      </w:tr>
      <w:tr w:rsidR="00310CB0" w:rsidRPr="00E51D5C" w14:paraId="1B6CB01E" w14:textId="77777777">
        <w:tc>
          <w:tcPr>
            <w:tcW w:w="1522" w:type="pct"/>
            <w:vAlign w:val="center"/>
          </w:tcPr>
          <w:p w14:paraId="77571628" w14:textId="21D7DED2" w:rsidR="00310CB0" w:rsidRPr="00E51D5C" w:rsidRDefault="00310CB0">
            <w:pPr>
              <w:pStyle w:val="Sinespaciado"/>
              <w:spacing w:before="60" w:after="60"/>
              <w:jc w:val="both"/>
              <w:rPr>
                <w:rFonts w:ascii="Arial" w:hAnsi="Arial" w:cs="Arial"/>
                <w:bCs/>
                <w:shd w:val="clear" w:color="auto" w:fill="FFFFFF"/>
              </w:rPr>
            </w:pPr>
            <w:r w:rsidRPr="00E51D5C">
              <w:rPr>
                <w:rFonts w:ascii="Arial" w:hAnsi="Arial" w:cs="Arial"/>
                <w:bCs/>
                <w:shd w:val="clear" w:color="auto" w:fill="FFFFFF"/>
              </w:rPr>
              <w:t>Se observa como debilidad la falta de un modelo de evaluación para los productos académicos, sin embargo se encuentra en construcción el documento modelo de evaluación para cada uno de los diferentes productos académicos del IDEP, lo anterior fue enunciado en reunión del 6 de septiembre de 2021 del Consejo Directivo por parte del Director del Idep el cual expone lo siguiente: “ Finalmente, resalta que las posibles fallas que se pudieron presentar frente al modelo de arbitraje se están abordando bajo el liderazgo de la subdirectora académica, instancia que está construyendo dicha ruta con el equipo de la estrategia de reconocimiento en el sector y el Sistema Nacional de Ciencia y Tecnología”.</w:t>
            </w:r>
          </w:p>
        </w:tc>
        <w:tc>
          <w:tcPr>
            <w:tcW w:w="2749" w:type="pct"/>
            <w:vAlign w:val="center"/>
          </w:tcPr>
          <w:p w14:paraId="62F9E86D" w14:textId="35DFE7F5" w:rsidR="00310CB0" w:rsidRPr="00E51D5C" w:rsidRDefault="00310CB0" w:rsidP="00DE4233">
            <w:pPr>
              <w:pStyle w:val="Sinespaciado"/>
              <w:jc w:val="both"/>
              <w:rPr>
                <w:rFonts w:ascii="Arial" w:hAnsi="Arial" w:cs="Arial"/>
                <w:bCs/>
                <w:shd w:val="clear" w:color="auto" w:fill="FFFFFF"/>
              </w:rPr>
            </w:pPr>
            <w:r w:rsidRPr="00E51D5C">
              <w:rPr>
                <w:rFonts w:ascii="Arial" w:hAnsi="Arial" w:cs="Arial"/>
                <w:bCs/>
                <w:shd w:val="clear" w:color="auto" w:fill="FFFFFF"/>
              </w:rPr>
              <w:t xml:space="preserve">Esta actividad se encuentra cumplida, por lo </w:t>
            </w:r>
            <w:r w:rsidR="00472C99" w:rsidRPr="00E51D5C">
              <w:rPr>
                <w:rFonts w:ascii="Arial" w:hAnsi="Arial" w:cs="Arial"/>
                <w:bCs/>
                <w:shd w:val="clear" w:color="auto" w:fill="FFFFFF"/>
              </w:rPr>
              <w:t>tanto,</w:t>
            </w:r>
            <w:r w:rsidRPr="00E51D5C">
              <w:rPr>
                <w:rFonts w:ascii="Arial" w:hAnsi="Arial" w:cs="Arial"/>
                <w:bCs/>
                <w:shd w:val="clear" w:color="auto" w:fill="FFFFFF"/>
              </w:rPr>
              <w:t xml:space="preserve"> se cierra esta actividad.</w:t>
            </w:r>
          </w:p>
        </w:tc>
        <w:tc>
          <w:tcPr>
            <w:tcW w:w="729" w:type="pct"/>
            <w:vAlign w:val="center"/>
          </w:tcPr>
          <w:p w14:paraId="5664B39F" w14:textId="77777777" w:rsidR="00310CB0" w:rsidRPr="00E51D5C" w:rsidRDefault="00310CB0">
            <w:pPr>
              <w:pStyle w:val="Sinespaciado"/>
              <w:jc w:val="center"/>
              <w:rPr>
                <w:rFonts w:ascii="Arial" w:eastAsiaTheme="minorHAnsi" w:hAnsi="Arial" w:cs="Arial"/>
                <w:bCs/>
                <w:sz w:val="18"/>
                <w:szCs w:val="18"/>
                <w:lang w:eastAsia="en-US"/>
              </w:rPr>
            </w:pPr>
            <w:r w:rsidRPr="00E51D5C">
              <w:rPr>
                <w:rFonts w:ascii="Arial" w:eastAsiaTheme="minorHAnsi" w:hAnsi="Arial" w:cs="Arial"/>
                <w:bCs/>
                <w:sz w:val="18"/>
                <w:szCs w:val="18"/>
                <w:lang w:eastAsia="en-US"/>
              </w:rPr>
              <w:t xml:space="preserve">EFECTIVA </w:t>
            </w:r>
          </w:p>
          <w:p w14:paraId="28568D05" w14:textId="78DC6CB1" w:rsidR="00310CB0" w:rsidRPr="00E51D5C" w:rsidRDefault="00310CB0">
            <w:pPr>
              <w:pStyle w:val="Sinespaciado"/>
              <w:jc w:val="center"/>
              <w:rPr>
                <w:rFonts w:ascii="Arial" w:eastAsiaTheme="minorHAnsi" w:hAnsi="Arial" w:cs="Arial"/>
                <w:bCs/>
                <w:sz w:val="18"/>
                <w:szCs w:val="18"/>
                <w:lang w:eastAsia="en-US"/>
              </w:rPr>
            </w:pPr>
            <w:r w:rsidRPr="00E51D5C">
              <w:rPr>
                <w:rFonts w:ascii="Arial" w:eastAsiaTheme="minorHAnsi" w:hAnsi="Arial" w:cs="Arial"/>
                <w:bCs/>
                <w:sz w:val="18"/>
                <w:szCs w:val="18"/>
                <w:lang w:eastAsia="en-US"/>
              </w:rPr>
              <w:t>CERRADA</w:t>
            </w:r>
          </w:p>
        </w:tc>
      </w:tr>
      <w:tr w:rsidR="00E51D5C" w:rsidRPr="00E51D5C" w14:paraId="210A8B59" w14:textId="77777777">
        <w:tc>
          <w:tcPr>
            <w:tcW w:w="1522" w:type="pct"/>
            <w:vAlign w:val="center"/>
          </w:tcPr>
          <w:p w14:paraId="0281DEFC" w14:textId="7F80F382" w:rsidR="00310CB0" w:rsidRPr="00E51D5C" w:rsidRDefault="00472C99">
            <w:pPr>
              <w:pStyle w:val="Sinespaciado"/>
              <w:spacing w:before="60" w:after="60"/>
              <w:jc w:val="both"/>
              <w:rPr>
                <w:rFonts w:ascii="Arial" w:hAnsi="Arial" w:cs="Arial"/>
                <w:bCs/>
                <w:shd w:val="clear" w:color="auto" w:fill="FFFFFF"/>
              </w:rPr>
            </w:pPr>
            <w:r w:rsidRPr="00E51D5C">
              <w:rPr>
                <w:rFonts w:ascii="Arial" w:hAnsi="Arial" w:cs="Arial"/>
                <w:bCs/>
                <w:shd w:val="clear" w:color="auto" w:fill="FFFFFF"/>
              </w:rPr>
              <w:t>Se recomendó la actualización de las políticas del MIPG que aplican al proceso de Investigación y Desarrollo Pedagógico.</w:t>
            </w:r>
          </w:p>
        </w:tc>
        <w:tc>
          <w:tcPr>
            <w:tcW w:w="2749" w:type="pct"/>
            <w:vAlign w:val="center"/>
          </w:tcPr>
          <w:p w14:paraId="4B540E1D" w14:textId="6DF9967C" w:rsidR="00310CB0" w:rsidRPr="00E51D5C" w:rsidRDefault="00472C99" w:rsidP="00DE4233">
            <w:pPr>
              <w:pStyle w:val="Sinespaciado"/>
              <w:jc w:val="both"/>
              <w:rPr>
                <w:rFonts w:ascii="Arial" w:hAnsi="Arial" w:cs="Arial"/>
                <w:bCs/>
                <w:shd w:val="clear" w:color="auto" w:fill="FFFFFF"/>
              </w:rPr>
            </w:pPr>
            <w:r w:rsidRPr="00E51D5C">
              <w:rPr>
                <w:rFonts w:ascii="Arial" w:hAnsi="Arial" w:cs="Arial"/>
                <w:bCs/>
                <w:shd w:val="clear" w:color="auto" w:fill="FFFFFF"/>
              </w:rPr>
              <w:t>Esta actividad se encuentra cumplida, por lo tanto, se cierra esta actividad.</w:t>
            </w:r>
          </w:p>
        </w:tc>
        <w:tc>
          <w:tcPr>
            <w:tcW w:w="729" w:type="pct"/>
            <w:vAlign w:val="center"/>
          </w:tcPr>
          <w:p w14:paraId="594CA5B1" w14:textId="77777777" w:rsidR="00310CB0" w:rsidRPr="00E51D5C" w:rsidRDefault="00472C99">
            <w:pPr>
              <w:pStyle w:val="Sinespaciado"/>
              <w:jc w:val="center"/>
              <w:rPr>
                <w:rFonts w:ascii="Arial" w:eastAsiaTheme="minorHAnsi" w:hAnsi="Arial" w:cs="Arial"/>
                <w:bCs/>
                <w:sz w:val="18"/>
                <w:szCs w:val="18"/>
                <w:lang w:eastAsia="en-US"/>
              </w:rPr>
            </w:pPr>
            <w:r w:rsidRPr="00E51D5C">
              <w:rPr>
                <w:rFonts w:ascii="Arial" w:eastAsiaTheme="minorHAnsi" w:hAnsi="Arial" w:cs="Arial"/>
                <w:bCs/>
                <w:sz w:val="18"/>
                <w:szCs w:val="18"/>
                <w:lang w:eastAsia="en-US"/>
              </w:rPr>
              <w:t xml:space="preserve">EFECTIVA </w:t>
            </w:r>
          </w:p>
          <w:p w14:paraId="72AE3A96" w14:textId="7C486825" w:rsidR="00472C99" w:rsidRPr="00E51D5C" w:rsidRDefault="00472C99">
            <w:pPr>
              <w:pStyle w:val="Sinespaciado"/>
              <w:jc w:val="center"/>
              <w:rPr>
                <w:rFonts w:ascii="Arial" w:eastAsiaTheme="minorHAnsi" w:hAnsi="Arial" w:cs="Arial"/>
                <w:bCs/>
                <w:sz w:val="18"/>
                <w:szCs w:val="18"/>
                <w:lang w:eastAsia="en-US"/>
              </w:rPr>
            </w:pPr>
            <w:r w:rsidRPr="00E51D5C">
              <w:rPr>
                <w:rFonts w:ascii="Arial" w:eastAsiaTheme="minorHAnsi" w:hAnsi="Arial" w:cs="Arial"/>
                <w:bCs/>
                <w:sz w:val="18"/>
                <w:szCs w:val="18"/>
                <w:lang w:eastAsia="en-US"/>
              </w:rPr>
              <w:t>CERRADA</w:t>
            </w:r>
          </w:p>
        </w:tc>
      </w:tr>
      <w:tr w:rsidR="00555E34" w:rsidRPr="00E51D5C" w14:paraId="2FA2AAD5" w14:textId="77777777">
        <w:tc>
          <w:tcPr>
            <w:tcW w:w="1522" w:type="pct"/>
            <w:vAlign w:val="center"/>
          </w:tcPr>
          <w:p w14:paraId="7F2A59BF" w14:textId="42B58C20" w:rsidR="00555E34" w:rsidRPr="00E51D5C" w:rsidRDefault="00555E34" w:rsidP="00555E34">
            <w:pPr>
              <w:pStyle w:val="Sinespaciado"/>
              <w:spacing w:before="60" w:after="60"/>
              <w:jc w:val="both"/>
              <w:rPr>
                <w:rFonts w:ascii="Arial" w:hAnsi="Arial" w:cs="Arial"/>
                <w:bCs/>
                <w:shd w:val="clear" w:color="auto" w:fill="FFFFFF"/>
              </w:rPr>
            </w:pPr>
            <w:r w:rsidRPr="00E51D5C">
              <w:rPr>
                <w:rFonts w:ascii="Arial" w:hAnsi="Arial" w:cs="Arial"/>
                <w:bCs/>
                <w:shd w:val="clear" w:color="auto" w:fill="FFFFFF"/>
              </w:rPr>
              <w:t xml:space="preserve">Se recomendó la revisión, actualización y articulación </w:t>
            </w:r>
            <w:r w:rsidRPr="00E51D5C">
              <w:rPr>
                <w:rFonts w:ascii="Arial" w:hAnsi="Arial" w:cs="Arial"/>
                <w:bCs/>
                <w:shd w:val="clear" w:color="auto" w:fill="FFFFFF"/>
              </w:rPr>
              <w:lastRenderedPageBreak/>
              <w:t>de procedimientos, políticas, instructivos, manuales, guías, documentos y formatos del proceso de Investigación y Desarrollo Pedagógico.</w:t>
            </w:r>
          </w:p>
        </w:tc>
        <w:tc>
          <w:tcPr>
            <w:tcW w:w="2749" w:type="pct"/>
            <w:vAlign w:val="center"/>
          </w:tcPr>
          <w:p w14:paraId="16C200A8" w14:textId="2684DF22" w:rsidR="00555E34" w:rsidRPr="00E51D5C" w:rsidRDefault="00555E34" w:rsidP="00555E34">
            <w:pPr>
              <w:pStyle w:val="Sinespaciado"/>
              <w:jc w:val="both"/>
              <w:rPr>
                <w:rFonts w:ascii="Arial" w:hAnsi="Arial" w:cs="Arial"/>
                <w:bCs/>
                <w:shd w:val="clear" w:color="auto" w:fill="FFFFFF"/>
              </w:rPr>
            </w:pPr>
            <w:r w:rsidRPr="00E51D5C">
              <w:rPr>
                <w:rFonts w:ascii="Arial" w:hAnsi="Arial" w:cs="Arial"/>
                <w:bCs/>
                <w:shd w:val="clear" w:color="auto" w:fill="FFFFFF"/>
              </w:rPr>
              <w:lastRenderedPageBreak/>
              <w:t>Esta actividad se encuentra cumplida, por lo tanto, se cierra esta actividad.</w:t>
            </w:r>
          </w:p>
        </w:tc>
        <w:tc>
          <w:tcPr>
            <w:tcW w:w="729" w:type="pct"/>
            <w:vAlign w:val="center"/>
          </w:tcPr>
          <w:p w14:paraId="0BC0FDCC" w14:textId="77777777" w:rsidR="00555E34" w:rsidRPr="00E51D5C" w:rsidRDefault="00555E34" w:rsidP="00555E34">
            <w:pPr>
              <w:pStyle w:val="Sinespaciado"/>
              <w:jc w:val="center"/>
              <w:rPr>
                <w:rFonts w:ascii="Arial" w:eastAsiaTheme="minorHAnsi" w:hAnsi="Arial" w:cs="Arial"/>
                <w:bCs/>
                <w:sz w:val="18"/>
                <w:szCs w:val="18"/>
                <w:lang w:eastAsia="en-US"/>
              </w:rPr>
            </w:pPr>
            <w:r w:rsidRPr="00E51D5C">
              <w:rPr>
                <w:rFonts w:ascii="Arial" w:eastAsiaTheme="minorHAnsi" w:hAnsi="Arial" w:cs="Arial"/>
                <w:bCs/>
                <w:sz w:val="18"/>
                <w:szCs w:val="18"/>
                <w:lang w:eastAsia="en-US"/>
              </w:rPr>
              <w:t xml:space="preserve">EFECTIVA </w:t>
            </w:r>
          </w:p>
          <w:p w14:paraId="2B9FE1B5" w14:textId="05D5443E" w:rsidR="00555E34" w:rsidRPr="00E51D5C" w:rsidRDefault="00555E34" w:rsidP="00555E34">
            <w:pPr>
              <w:pStyle w:val="Sinespaciado"/>
              <w:jc w:val="center"/>
              <w:rPr>
                <w:rFonts w:ascii="Arial" w:eastAsiaTheme="minorHAnsi" w:hAnsi="Arial" w:cs="Arial"/>
                <w:bCs/>
                <w:sz w:val="18"/>
                <w:szCs w:val="18"/>
                <w:lang w:eastAsia="en-US"/>
              </w:rPr>
            </w:pPr>
            <w:r w:rsidRPr="00E51D5C">
              <w:rPr>
                <w:rFonts w:ascii="Arial" w:eastAsiaTheme="minorHAnsi" w:hAnsi="Arial" w:cs="Arial"/>
                <w:bCs/>
                <w:sz w:val="18"/>
                <w:szCs w:val="18"/>
                <w:lang w:eastAsia="en-US"/>
              </w:rPr>
              <w:t>CERRADA</w:t>
            </w:r>
          </w:p>
        </w:tc>
      </w:tr>
      <w:tr w:rsidR="00555E34" w:rsidRPr="00E51D5C" w14:paraId="3B68034A" w14:textId="77777777">
        <w:tc>
          <w:tcPr>
            <w:tcW w:w="1522" w:type="pct"/>
            <w:vAlign w:val="center"/>
          </w:tcPr>
          <w:p w14:paraId="2ECBD0B1" w14:textId="7FA87E1B" w:rsidR="00555E34" w:rsidRPr="00E51D5C" w:rsidRDefault="000B3E16" w:rsidP="00555E34">
            <w:pPr>
              <w:pStyle w:val="Sinespaciado"/>
              <w:spacing w:before="60" w:after="60"/>
              <w:jc w:val="both"/>
              <w:rPr>
                <w:rFonts w:ascii="Arial" w:hAnsi="Arial" w:cs="Arial"/>
                <w:bCs/>
                <w:shd w:val="clear" w:color="auto" w:fill="FFFFFF"/>
              </w:rPr>
            </w:pPr>
            <w:r w:rsidRPr="00E51D5C">
              <w:rPr>
                <w:rFonts w:ascii="Arial" w:hAnsi="Arial" w:cs="Arial"/>
                <w:bCs/>
                <w:shd w:val="clear" w:color="auto" w:fill="FFFFFF"/>
              </w:rPr>
              <w:t>La oficina de Control Interno documentó en su informe de auditoría el incumplimiento del Decreto 1800 de2019 en el que se deberán adelantar las siguientes acciones mínimo cada dos años: a. Analizar y ajustar los procesos y procedimientos existentes en la entidad, así "Las caracterizaciones de los procesos del IDEP tienen fecha de elaboración mayor a 2 años"</w:t>
            </w:r>
          </w:p>
        </w:tc>
        <w:tc>
          <w:tcPr>
            <w:tcW w:w="2749" w:type="pct"/>
            <w:vAlign w:val="center"/>
          </w:tcPr>
          <w:p w14:paraId="5C11E3B3" w14:textId="42ED258C" w:rsidR="00555E34" w:rsidRPr="00E51D5C" w:rsidRDefault="000B3E16" w:rsidP="00555E34">
            <w:pPr>
              <w:pStyle w:val="Sinespaciado"/>
              <w:jc w:val="both"/>
              <w:rPr>
                <w:rFonts w:ascii="Arial" w:hAnsi="Arial" w:cs="Arial"/>
                <w:bCs/>
                <w:shd w:val="clear" w:color="auto" w:fill="FFFFFF"/>
              </w:rPr>
            </w:pPr>
            <w:r w:rsidRPr="00E51D5C">
              <w:rPr>
                <w:rFonts w:ascii="Arial" w:hAnsi="Arial" w:cs="Arial"/>
                <w:bCs/>
                <w:shd w:val="clear" w:color="auto" w:fill="FFFFFF"/>
              </w:rPr>
              <w:t xml:space="preserve">Esta actividad se encuentra cumplida, por lo </w:t>
            </w:r>
            <w:r w:rsidR="00117E4F" w:rsidRPr="00E51D5C">
              <w:rPr>
                <w:rFonts w:ascii="Arial" w:hAnsi="Arial" w:cs="Arial"/>
                <w:bCs/>
                <w:shd w:val="clear" w:color="auto" w:fill="FFFFFF"/>
              </w:rPr>
              <w:t>tanto,</w:t>
            </w:r>
            <w:r w:rsidRPr="00E51D5C">
              <w:rPr>
                <w:rFonts w:ascii="Arial" w:hAnsi="Arial" w:cs="Arial"/>
                <w:bCs/>
                <w:shd w:val="clear" w:color="auto" w:fill="FFFFFF"/>
              </w:rPr>
              <w:t xml:space="preserve"> se cierra esta actividad.</w:t>
            </w:r>
          </w:p>
        </w:tc>
        <w:tc>
          <w:tcPr>
            <w:tcW w:w="729" w:type="pct"/>
            <w:vAlign w:val="center"/>
          </w:tcPr>
          <w:p w14:paraId="6F28B704" w14:textId="77777777" w:rsidR="000B3E16" w:rsidRPr="00E51D5C" w:rsidRDefault="000B3E16" w:rsidP="00555E34">
            <w:pPr>
              <w:pStyle w:val="Sinespaciado"/>
              <w:jc w:val="center"/>
              <w:rPr>
                <w:rFonts w:ascii="Arial" w:eastAsiaTheme="minorHAnsi" w:hAnsi="Arial" w:cs="Arial"/>
                <w:bCs/>
                <w:sz w:val="18"/>
                <w:szCs w:val="18"/>
                <w:lang w:eastAsia="en-US"/>
              </w:rPr>
            </w:pPr>
            <w:r w:rsidRPr="00E51D5C">
              <w:rPr>
                <w:rFonts w:ascii="Arial" w:eastAsiaTheme="minorHAnsi" w:hAnsi="Arial" w:cs="Arial"/>
                <w:bCs/>
                <w:sz w:val="18"/>
                <w:szCs w:val="18"/>
                <w:lang w:eastAsia="en-US"/>
              </w:rPr>
              <w:t xml:space="preserve">EFECTIVA </w:t>
            </w:r>
          </w:p>
          <w:p w14:paraId="35593C38" w14:textId="43D42053" w:rsidR="00555E34" w:rsidRPr="00E51D5C" w:rsidRDefault="000B3E16" w:rsidP="00555E34">
            <w:pPr>
              <w:pStyle w:val="Sinespaciado"/>
              <w:jc w:val="center"/>
              <w:rPr>
                <w:rFonts w:ascii="Arial" w:eastAsiaTheme="minorHAnsi" w:hAnsi="Arial" w:cs="Arial"/>
                <w:bCs/>
                <w:sz w:val="18"/>
                <w:szCs w:val="18"/>
                <w:lang w:eastAsia="en-US"/>
              </w:rPr>
            </w:pPr>
            <w:r w:rsidRPr="00E51D5C">
              <w:rPr>
                <w:rFonts w:ascii="Arial" w:eastAsiaTheme="minorHAnsi" w:hAnsi="Arial" w:cs="Arial"/>
                <w:bCs/>
                <w:sz w:val="18"/>
                <w:szCs w:val="18"/>
                <w:lang w:eastAsia="en-US"/>
              </w:rPr>
              <w:t>CERRADA.</w:t>
            </w:r>
          </w:p>
        </w:tc>
      </w:tr>
    </w:tbl>
    <w:p w14:paraId="6DEF40EA" w14:textId="77777777" w:rsidR="008864BB" w:rsidRPr="00E51D5C" w:rsidRDefault="008864BB" w:rsidP="008864BB">
      <w:pPr>
        <w:rPr>
          <w:rFonts w:ascii="Arial" w:hAnsi="Arial" w:cs="Arial"/>
          <w:lang w:val="es-ES"/>
        </w:rPr>
      </w:pPr>
    </w:p>
    <w:p w14:paraId="2E2BE14E" w14:textId="2371E1EC" w:rsidR="00547DB7" w:rsidRPr="00E51D5C" w:rsidRDefault="00547DB7" w:rsidP="00547DB7">
      <w:pPr>
        <w:ind w:left="360"/>
        <w:jc w:val="both"/>
        <w:rPr>
          <w:rFonts w:ascii="Arial" w:hAnsi="Arial" w:cs="Arial"/>
          <w:b/>
          <w:lang w:val="es-ES"/>
        </w:rPr>
      </w:pPr>
      <w:r w:rsidRPr="00E51D5C">
        <w:rPr>
          <w:rFonts w:ascii="Arial" w:hAnsi="Arial" w:cs="Arial"/>
          <w:b/>
          <w:lang w:val="es-ES"/>
        </w:rPr>
        <w:t>3.3.  PROCESO ESTRATÉGICO</w:t>
      </w:r>
    </w:p>
    <w:p w14:paraId="64E27BED" w14:textId="77777777" w:rsidR="00547DB7" w:rsidRPr="00E51D5C" w:rsidRDefault="00547DB7" w:rsidP="00547DB7">
      <w:pPr>
        <w:ind w:left="360"/>
        <w:jc w:val="both"/>
        <w:rPr>
          <w:rFonts w:ascii="Arial" w:hAnsi="Arial" w:cs="Arial"/>
          <w:b/>
          <w:lang w:val="es-ES"/>
        </w:rPr>
      </w:pPr>
    </w:p>
    <w:tbl>
      <w:tblPr>
        <w:tblStyle w:val="Tablaconcuadrcula"/>
        <w:tblW w:w="5000" w:type="pct"/>
        <w:tblLook w:val="04A0" w:firstRow="1" w:lastRow="0" w:firstColumn="1" w:lastColumn="0" w:noHBand="0" w:noVBand="1"/>
      </w:tblPr>
      <w:tblGrid>
        <w:gridCol w:w="2687"/>
        <w:gridCol w:w="4854"/>
        <w:gridCol w:w="1287"/>
      </w:tblGrid>
      <w:tr w:rsidR="00E51D5C" w:rsidRPr="00E51D5C" w14:paraId="0F827166" w14:textId="77777777">
        <w:tc>
          <w:tcPr>
            <w:tcW w:w="5000" w:type="pct"/>
            <w:gridSpan w:val="3"/>
            <w:shd w:val="clear" w:color="auto" w:fill="D9D9D9" w:themeFill="background1" w:themeFillShade="D9"/>
            <w:vAlign w:val="center"/>
          </w:tcPr>
          <w:p w14:paraId="5D9746C2" w14:textId="4FDD6149" w:rsidR="004F223B" w:rsidRPr="00E51D5C" w:rsidRDefault="004F223B">
            <w:pPr>
              <w:pStyle w:val="Sinespaciado"/>
              <w:spacing w:before="120" w:after="120"/>
              <w:jc w:val="both"/>
              <w:rPr>
                <w:rFonts w:ascii="Arial" w:hAnsi="Arial" w:cs="Arial"/>
                <w:b/>
                <w:lang w:val="es-MX"/>
              </w:rPr>
            </w:pPr>
            <w:r w:rsidRPr="00E51D5C">
              <w:rPr>
                <w:rFonts w:ascii="Arial" w:hAnsi="Arial" w:cs="Arial"/>
                <w:b/>
                <w:lang w:val="es-MX"/>
              </w:rPr>
              <w:t xml:space="preserve">DIRECCIÓN Y </w:t>
            </w:r>
            <w:r w:rsidR="00F35A79" w:rsidRPr="00E51D5C">
              <w:rPr>
                <w:rFonts w:ascii="Arial" w:hAnsi="Arial" w:cs="Arial"/>
                <w:b/>
                <w:lang w:val="es-MX"/>
              </w:rPr>
              <w:t>COMUNICACIÓN</w:t>
            </w:r>
          </w:p>
        </w:tc>
      </w:tr>
      <w:tr w:rsidR="00E51D5C" w:rsidRPr="00E51D5C" w14:paraId="02738D2E" w14:textId="77777777">
        <w:tc>
          <w:tcPr>
            <w:tcW w:w="1522" w:type="pct"/>
            <w:vAlign w:val="center"/>
          </w:tcPr>
          <w:p w14:paraId="1A44FF45" w14:textId="77777777" w:rsidR="004F223B" w:rsidRPr="00E51D5C" w:rsidRDefault="004F223B">
            <w:pPr>
              <w:pStyle w:val="Sinespaciado"/>
              <w:jc w:val="center"/>
              <w:rPr>
                <w:rFonts w:ascii="Arial" w:hAnsi="Arial" w:cs="Arial"/>
                <w:b/>
                <w:sz w:val="18"/>
                <w:szCs w:val="18"/>
                <w:lang w:val="es-MX"/>
              </w:rPr>
            </w:pPr>
            <w:r w:rsidRPr="00E51D5C">
              <w:rPr>
                <w:rFonts w:ascii="Arial" w:eastAsiaTheme="minorHAnsi" w:hAnsi="Arial" w:cs="Arial"/>
                <w:b/>
                <w:sz w:val="18"/>
                <w:szCs w:val="18"/>
                <w:lang w:eastAsia="en-US"/>
              </w:rPr>
              <w:t>DESCRIPCIÓN DE LA NO CONFORMIDAD, OP. DE MEJORA U OBSERVACIÓN</w:t>
            </w:r>
          </w:p>
        </w:tc>
        <w:tc>
          <w:tcPr>
            <w:tcW w:w="2749" w:type="pct"/>
            <w:vAlign w:val="center"/>
          </w:tcPr>
          <w:p w14:paraId="6401A9CB" w14:textId="77777777" w:rsidR="004F223B" w:rsidRPr="00E51D5C" w:rsidRDefault="004F223B">
            <w:pPr>
              <w:pStyle w:val="Sinespaciado"/>
              <w:jc w:val="center"/>
              <w:rPr>
                <w:rFonts w:ascii="Arial" w:eastAsiaTheme="minorHAnsi" w:hAnsi="Arial" w:cs="Arial"/>
                <w:b/>
                <w:sz w:val="18"/>
                <w:szCs w:val="18"/>
                <w:lang w:eastAsia="en-US"/>
              </w:rPr>
            </w:pPr>
            <w:r w:rsidRPr="00E51D5C">
              <w:rPr>
                <w:rFonts w:ascii="Arial" w:eastAsiaTheme="minorHAnsi" w:hAnsi="Arial" w:cs="Arial"/>
                <w:b/>
                <w:sz w:val="18"/>
                <w:szCs w:val="18"/>
                <w:lang w:eastAsia="en-US"/>
              </w:rPr>
              <w:t>DESCRIPCIÓN DEL SEGUIMIENTO CON CORTE A JUNIO DE 2023</w:t>
            </w:r>
          </w:p>
          <w:p w14:paraId="2EDBC5A3" w14:textId="77777777" w:rsidR="004F223B" w:rsidRPr="00E51D5C" w:rsidRDefault="004F223B">
            <w:pPr>
              <w:pStyle w:val="Sinespaciado"/>
              <w:jc w:val="center"/>
              <w:rPr>
                <w:rFonts w:ascii="Arial" w:hAnsi="Arial" w:cs="Arial"/>
                <w:b/>
                <w:sz w:val="18"/>
                <w:szCs w:val="18"/>
                <w:lang w:val="es-MX"/>
              </w:rPr>
            </w:pPr>
            <w:r w:rsidRPr="00E51D5C">
              <w:rPr>
                <w:rFonts w:ascii="Arial" w:eastAsiaTheme="minorHAnsi" w:hAnsi="Arial" w:cs="Arial"/>
                <w:b/>
                <w:sz w:val="18"/>
                <w:szCs w:val="18"/>
                <w:lang w:eastAsia="en-US"/>
              </w:rPr>
              <w:t>OFICINA CONTROL INTERNO</w:t>
            </w:r>
          </w:p>
        </w:tc>
        <w:tc>
          <w:tcPr>
            <w:tcW w:w="729" w:type="pct"/>
            <w:vAlign w:val="center"/>
          </w:tcPr>
          <w:p w14:paraId="4039BF7A" w14:textId="77777777" w:rsidR="004F223B" w:rsidRPr="00E51D5C" w:rsidRDefault="004F223B">
            <w:pPr>
              <w:pStyle w:val="Sinespaciado"/>
              <w:jc w:val="center"/>
              <w:rPr>
                <w:rFonts w:ascii="Arial" w:hAnsi="Arial" w:cs="Arial"/>
                <w:b/>
                <w:sz w:val="18"/>
                <w:szCs w:val="18"/>
                <w:lang w:val="es-MX"/>
              </w:rPr>
            </w:pPr>
            <w:r w:rsidRPr="00E51D5C">
              <w:rPr>
                <w:rFonts w:ascii="Arial" w:eastAsiaTheme="minorHAnsi" w:hAnsi="Arial" w:cs="Arial"/>
                <w:b/>
                <w:sz w:val="18"/>
                <w:szCs w:val="18"/>
                <w:lang w:eastAsia="en-US"/>
              </w:rPr>
              <w:t>ESTADO</w:t>
            </w:r>
          </w:p>
        </w:tc>
      </w:tr>
      <w:tr w:rsidR="00E51D5C" w:rsidRPr="00E51D5C" w14:paraId="34C363DB" w14:textId="77777777">
        <w:tc>
          <w:tcPr>
            <w:tcW w:w="1522" w:type="pct"/>
            <w:vAlign w:val="center"/>
          </w:tcPr>
          <w:p w14:paraId="25FBD9BB" w14:textId="4F27618C" w:rsidR="004F223B" w:rsidRPr="00E51D5C" w:rsidRDefault="00143F51">
            <w:pPr>
              <w:pStyle w:val="Sinespaciado"/>
              <w:spacing w:before="60" w:after="60"/>
              <w:jc w:val="both"/>
              <w:rPr>
                <w:rFonts w:ascii="Arial" w:hAnsi="Arial" w:cs="Arial"/>
                <w:bCs/>
                <w:shd w:val="clear" w:color="auto" w:fill="FFFFFF"/>
              </w:rPr>
            </w:pPr>
            <w:r w:rsidRPr="00E51D5C">
              <w:rPr>
                <w:rFonts w:ascii="Arial" w:hAnsi="Arial" w:cs="Arial"/>
                <w:bCs/>
                <w:shd w:val="clear" w:color="auto" w:fill="FFFFFF"/>
              </w:rPr>
              <w:t>La oficina de Control Interno documentó en su informe de auditoría recomendaciones acerca de la revisión, actualización y articulación de procedimientos, políticas, instructivos, manuales, guías, documentos y formatos del proceso de Divulgación y comunicación.</w:t>
            </w:r>
          </w:p>
        </w:tc>
        <w:tc>
          <w:tcPr>
            <w:tcW w:w="2749" w:type="pct"/>
            <w:vAlign w:val="center"/>
          </w:tcPr>
          <w:p w14:paraId="088F40E4" w14:textId="317C5AF4" w:rsidR="00AE6D80" w:rsidRPr="00E51D5C" w:rsidRDefault="00AE6D80" w:rsidP="00AE6D80">
            <w:pPr>
              <w:pStyle w:val="Sinespaciado"/>
              <w:jc w:val="both"/>
              <w:rPr>
                <w:rFonts w:ascii="Arial" w:hAnsi="Arial" w:cs="Arial"/>
                <w:bCs/>
                <w:shd w:val="clear" w:color="auto" w:fill="FFFFFF"/>
              </w:rPr>
            </w:pPr>
            <w:r w:rsidRPr="00E51D5C">
              <w:rPr>
                <w:rFonts w:ascii="Arial" w:hAnsi="Arial" w:cs="Arial"/>
                <w:bCs/>
                <w:shd w:val="clear" w:color="auto" w:fill="FFFFFF"/>
              </w:rPr>
              <w:t xml:space="preserve">Se reporta por parte del responsable que se encuentra pendiente de actualización el procedimiento PRO-DIC-01-12 Procesamiento Técnico y Físico Publicaciones CEDOC.  </w:t>
            </w:r>
          </w:p>
          <w:p w14:paraId="7AB90E0B" w14:textId="77777777" w:rsidR="00AE6D80" w:rsidRPr="00E51D5C" w:rsidRDefault="00AE6D80" w:rsidP="00AE6D80">
            <w:pPr>
              <w:pStyle w:val="Sinespaciado"/>
              <w:jc w:val="both"/>
              <w:rPr>
                <w:rFonts w:ascii="Arial" w:hAnsi="Arial" w:cs="Arial"/>
                <w:bCs/>
                <w:shd w:val="clear" w:color="auto" w:fill="FFFFFF"/>
              </w:rPr>
            </w:pPr>
          </w:p>
          <w:p w14:paraId="285CAF93" w14:textId="77777777" w:rsidR="00AE6D80" w:rsidRPr="00E51D5C" w:rsidRDefault="00AE6D80" w:rsidP="00AE6D80">
            <w:pPr>
              <w:pStyle w:val="Sinespaciado"/>
              <w:jc w:val="both"/>
              <w:rPr>
                <w:rFonts w:ascii="Arial" w:hAnsi="Arial" w:cs="Arial"/>
                <w:bCs/>
                <w:shd w:val="clear" w:color="auto" w:fill="FFFFFF"/>
              </w:rPr>
            </w:pPr>
            <w:r w:rsidRPr="00E51D5C">
              <w:rPr>
                <w:rFonts w:ascii="Arial" w:hAnsi="Arial" w:cs="Arial"/>
                <w:bCs/>
                <w:shd w:val="clear" w:color="auto" w:fill="FFFFFF"/>
              </w:rPr>
              <w:t xml:space="preserve">La verificación del avance se realiza con los documentos publicados en la Maloca de la página institucional; toda vez que el link reportado en la evidencia no corresponde a los documentos referenciados en el avance. </w:t>
            </w:r>
          </w:p>
          <w:p w14:paraId="06C8681B" w14:textId="77777777" w:rsidR="00AE6D80" w:rsidRPr="00E51D5C" w:rsidRDefault="00AE6D80" w:rsidP="00AE6D80">
            <w:pPr>
              <w:pStyle w:val="Sinespaciado"/>
              <w:jc w:val="both"/>
              <w:rPr>
                <w:rFonts w:ascii="Arial" w:hAnsi="Arial" w:cs="Arial"/>
                <w:bCs/>
                <w:shd w:val="clear" w:color="auto" w:fill="FFFFFF"/>
              </w:rPr>
            </w:pPr>
          </w:p>
          <w:p w14:paraId="514E9525" w14:textId="16B664EB" w:rsidR="00AE6D80" w:rsidRPr="00E51D5C" w:rsidRDefault="00AE6D80" w:rsidP="00AE6D80">
            <w:pPr>
              <w:pStyle w:val="Sinespaciado"/>
              <w:jc w:val="both"/>
              <w:rPr>
                <w:rFonts w:ascii="Arial" w:hAnsi="Arial" w:cs="Arial"/>
                <w:bCs/>
                <w:shd w:val="clear" w:color="auto" w:fill="FFFFFF"/>
              </w:rPr>
            </w:pPr>
            <w:r w:rsidRPr="00E51D5C">
              <w:rPr>
                <w:rFonts w:ascii="Arial" w:hAnsi="Arial" w:cs="Arial"/>
                <w:bCs/>
                <w:shd w:val="clear" w:color="auto" w:fill="FFFFFF"/>
              </w:rPr>
              <w:t xml:space="preserve">Se solicita que en el avance registrado por parte del responsable del proceso de indique las actividades realizadas durante en cada reporte de tal manera que se pueda validar por parte de la OAP y la OCI el avance y seguimiento con el fin de evaluar la oportunidad y efectividad de las acciones propuestas. </w:t>
            </w:r>
          </w:p>
          <w:p w14:paraId="4EBC9544" w14:textId="77777777" w:rsidR="00AE6D80" w:rsidRPr="00E51D5C" w:rsidRDefault="00AE6D80" w:rsidP="00AE6D80">
            <w:pPr>
              <w:pStyle w:val="Sinespaciado"/>
              <w:jc w:val="both"/>
              <w:rPr>
                <w:rFonts w:ascii="Arial" w:hAnsi="Arial" w:cs="Arial"/>
                <w:bCs/>
                <w:shd w:val="clear" w:color="auto" w:fill="FFFFFF"/>
              </w:rPr>
            </w:pPr>
          </w:p>
          <w:p w14:paraId="64254B62" w14:textId="49BAC38F" w:rsidR="004F223B" w:rsidRPr="00E51D5C" w:rsidRDefault="004F223B" w:rsidP="00AE6D80">
            <w:pPr>
              <w:pStyle w:val="Sinespaciado"/>
              <w:jc w:val="both"/>
              <w:rPr>
                <w:rFonts w:ascii="Arial" w:hAnsi="Arial" w:cs="Arial"/>
                <w:bCs/>
                <w:shd w:val="clear" w:color="auto" w:fill="FFFFFF"/>
              </w:rPr>
            </w:pPr>
          </w:p>
        </w:tc>
        <w:tc>
          <w:tcPr>
            <w:tcW w:w="729" w:type="pct"/>
            <w:vAlign w:val="center"/>
          </w:tcPr>
          <w:p w14:paraId="05C9D808" w14:textId="77777777" w:rsidR="004F223B" w:rsidRPr="00E51D5C" w:rsidRDefault="004F223B">
            <w:pPr>
              <w:pStyle w:val="Sinespaciado"/>
              <w:jc w:val="center"/>
              <w:rPr>
                <w:rFonts w:ascii="Arial" w:eastAsiaTheme="minorHAnsi" w:hAnsi="Arial" w:cs="Arial"/>
                <w:bCs/>
                <w:sz w:val="18"/>
                <w:szCs w:val="18"/>
                <w:lang w:eastAsia="en-US"/>
              </w:rPr>
            </w:pPr>
            <w:r w:rsidRPr="00E51D5C">
              <w:rPr>
                <w:rFonts w:ascii="Arial" w:eastAsiaTheme="minorHAnsi" w:hAnsi="Arial" w:cs="Arial"/>
                <w:bCs/>
                <w:sz w:val="18"/>
                <w:szCs w:val="18"/>
                <w:lang w:eastAsia="en-US"/>
              </w:rPr>
              <w:t>VENCIDA</w:t>
            </w:r>
          </w:p>
          <w:p w14:paraId="2B714DD3" w14:textId="77777777" w:rsidR="004F223B" w:rsidRPr="00E51D5C" w:rsidRDefault="004F223B">
            <w:pPr>
              <w:pStyle w:val="Sinespaciado"/>
              <w:jc w:val="center"/>
              <w:rPr>
                <w:rFonts w:ascii="Arial" w:eastAsiaTheme="minorHAnsi" w:hAnsi="Arial" w:cs="Arial"/>
                <w:bCs/>
                <w:sz w:val="18"/>
                <w:szCs w:val="18"/>
                <w:lang w:eastAsia="en-US"/>
              </w:rPr>
            </w:pPr>
            <w:r w:rsidRPr="00E51D5C">
              <w:rPr>
                <w:rFonts w:ascii="Arial" w:eastAsiaTheme="minorHAnsi" w:hAnsi="Arial" w:cs="Arial"/>
                <w:bCs/>
                <w:sz w:val="18"/>
                <w:szCs w:val="18"/>
                <w:lang w:eastAsia="en-US"/>
              </w:rPr>
              <w:t>INEFECTIVA</w:t>
            </w:r>
          </w:p>
        </w:tc>
      </w:tr>
    </w:tbl>
    <w:p w14:paraId="5A5197ED" w14:textId="77777777" w:rsidR="00547DB7" w:rsidRPr="00E51D5C" w:rsidRDefault="00547DB7" w:rsidP="00547DB7">
      <w:pPr>
        <w:ind w:left="360"/>
        <w:jc w:val="both"/>
        <w:rPr>
          <w:rFonts w:ascii="Arial" w:hAnsi="Arial" w:cs="Arial"/>
          <w:b/>
          <w:lang w:val="es-ES"/>
        </w:rPr>
      </w:pPr>
    </w:p>
    <w:p w14:paraId="53F30C4E" w14:textId="77777777" w:rsidR="00547DB7" w:rsidRPr="00E51D5C" w:rsidRDefault="00547DB7" w:rsidP="008864BB">
      <w:pPr>
        <w:rPr>
          <w:rFonts w:ascii="Arial" w:hAnsi="Arial" w:cs="Arial"/>
          <w:lang w:val="es-ES"/>
        </w:rPr>
      </w:pPr>
    </w:p>
    <w:p w14:paraId="48EE8C4F" w14:textId="77777777" w:rsidR="00547DB7" w:rsidRDefault="00547DB7" w:rsidP="008864BB">
      <w:pPr>
        <w:rPr>
          <w:rFonts w:ascii="Arial" w:hAnsi="Arial" w:cs="Arial"/>
          <w:lang w:val="es-ES"/>
        </w:rPr>
      </w:pPr>
    </w:p>
    <w:p w14:paraId="1F8B9121" w14:textId="77777777" w:rsidR="001C0EC8" w:rsidRDefault="001C0EC8" w:rsidP="008864BB">
      <w:pPr>
        <w:rPr>
          <w:rFonts w:ascii="Arial" w:hAnsi="Arial" w:cs="Arial"/>
          <w:lang w:val="es-ES"/>
        </w:rPr>
      </w:pPr>
    </w:p>
    <w:p w14:paraId="0EEC16C8" w14:textId="77777777" w:rsidR="001C0EC8" w:rsidRDefault="001C0EC8" w:rsidP="008864BB">
      <w:pPr>
        <w:rPr>
          <w:rFonts w:ascii="Arial" w:hAnsi="Arial" w:cs="Arial"/>
          <w:lang w:val="es-ES"/>
        </w:rPr>
      </w:pPr>
    </w:p>
    <w:p w14:paraId="3E5F18E2" w14:textId="77777777" w:rsidR="001C0EC8" w:rsidRDefault="001C0EC8" w:rsidP="008864BB">
      <w:pPr>
        <w:rPr>
          <w:rFonts w:ascii="Arial" w:hAnsi="Arial" w:cs="Arial"/>
          <w:lang w:val="es-ES"/>
        </w:rPr>
      </w:pPr>
    </w:p>
    <w:p w14:paraId="00397C47" w14:textId="77777777" w:rsidR="001C0EC8" w:rsidRPr="00E51D5C" w:rsidRDefault="001C0EC8" w:rsidP="008864BB">
      <w:pPr>
        <w:rPr>
          <w:rFonts w:ascii="Arial" w:hAnsi="Arial" w:cs="Arial"/>
          <w:lang w:val="es-ES"/>
        </w:rPr>
      </w:pPr>
    </w:p>
    <w:p w14:paraId="5450E63A" w14:textId="77777777" w:rsidR="00F35A79" w:rsidRPr="00E51D5C" w:rsidRDefault="00F35A79" w:rsidP="008864BB">
      <w:pPr>
        <w:rPr>
          <w:rFonts w:ascii="Arial" w:hAnsi="Arial" w:cs="Arial"/>
          <w:bCs/>
          <w:sz w:val="22"/>
          <w:szCs w:val="22"/>
        </w:rPr>
      </w:pPr>
    </w:p>
    <w:tbl>
      <w:tblPr>
        <w:tblStyle w:val="Tablaconcuadrcula"/>
        <w:tblW w:w="5000" w:type="pct"/>
        <w:tblLook w:val="04A0" w:firstRow="1" w:lastRow="0" w:firstColumn="1" w:lastColumn="0" w:noHBand="0" w:noVBand="1"/>
      </w:tblPr>
      <w:tblGrid>
        <w:gridCol w:w="2687"/>
        <w:gridCol w:w="4854"/>
        <w:gridCol w:w="1287"/>
      </w:tblGrid>
      <w:tr w:rsidR="00E51D5C" w:rsidRPr="00E51D5C" w14:paraId="2612AD97" w14:textId="77777777">
        <w:tc>
          <w:tcPr>
            <w:tcW w:w="5000" w:type="pct"/>
            <w:gridSpan w:val="3"/>
            <w:shd w:val="clear" w:color="auto" w:fill="D9D9D9" w:themeFill="background1" w:themeFillShade="D9"/>
            <w:vAlign w:val="center"/>
          </w:tcPr>
          <w:p w14:paraId="22BF75B0" w14:textId="676A22A8" w:rsidR="00F35A79" w:rsidRPr="00E51D5C" w:rsidRDefault="00F35A79">
            <w:pPr>
              <w:pStyle w:val="Sinespaciado"/>
              <w:spacing w:before="120" w:after="120"/>
              <w:jc w:val="both"/>
              <w:rPr>
                <w:rFonts w:ascii="Arial" w:hAnsi="Arial" w:cs="Arial"/>
                <w:b/>
                <w:lang w:val="es-MX"/>
              </w:rPr>
            </w:pPr>
            <w:r w:rsidRPr="00E51D5C">
              <w:rPr>
                <w:rFonts w:ascii="Arial" w:hAnsi="Arial" w:cs="Arial"/>
                <w:b/>
                <w:lang w:val="es-MX"/>
              </w:rPr>
              <w:t>DIRECCIÓN Y PLANEACIÓN</w:t>
            </w:r>
          </w:p>
        </w:tc>
      </w:tr>
      <w:tr w:rsidR="00E51D5C" w:rsidRPr="00E51D5C" w14:paraId="11D103B4" w14:textId="77777777">
        <w:tc>
          <w:tcPr>
            <w:tcW w:w="1522" w:type="pct"/>
            <w:vAlign w:val="center"/>
          </w:tcPr>
          <w:p w14:paraId="359A4CBA" w14:textId="77777777" w:rsidR="00F35A79" w:rsidRPr="00E51D5C" w:rsidRDefault="00F35A79">
            <w:pPr>
              <w:pStyle w:val="Sinespaciado"/>
              <w:jc w:val="center"/>
              <w:rPr>
                <w:rFonts w:ascii="Arial" w:hAnsi="Arial" w:cs="Arial"/>
                <w:b/>
                <w:sz w:val="18"/>
                <w:szCs w:val="18"/>
                <w:lang w:val="es-MX"/>
              </w:rPr>
            </w:pPr>
            <w:r w:rsidRPr="00E51D5C">
              <w:rPr>
                <w:rFonts w:ascii="Arial" w:eastAsiaTheme="minorHAnsi" w:hAnsi="Arial" w:cs="Arial"/>
                <w:b/>
                <w:sz w:val="18"/>
                <w:szCs w:val="18"/>
                <w:lang w:eastAsia="en-US"/>
              </w:rPr>
              <w:t>DESCRIPCIÓN DE LA NO CONFORMIDAD, OP. DE MEJORA U OBSERVACIÓN</w:t>
            </w:r>
          </w:p>
        </w:tc>
        <w:tc>
          <w:tcPr>
            <w:tcW w:w="2749" w:type="pct"/>
            <w:vAlign w:val="center"/>
          </w:tcPr>
          <w:p w14:paraId="7B7E515C" w14:textId="77777777" w:rsidR="00F35A79" w:rsidRPr="00E51D5C" w:rsidRDefault="00F35A79">
            <w:pPr>
              <w:pStyle w:val="Sinespaciado"/>
              <w:jc w:val="center"/>
              <w:rPr>
                <w:rFonts w:ascii="Arial" w:eastAsiaTheme="minorHAnsi" w:hAnsi="Arial" w:cs="Arial"/>
                <w:b/>
                <w:sz w:val="18"/>
                <w:szCs w:val="18"/>
                <w:lang w:eastAsia="en-US"/>
              </w:rPr>
            </w:pPr>
            <w:r w:rsidRPr="00E51D5C">
              <w:rPr>
                <w:rFonts w:ascii="Arial" w:eastAsiaTheme="minorHAnsi" w:hAnsi="Arial" w:cs="Arial"/>
                <w:b/>
                <w:sz w:val="18"/>
                <w:szCs w:val="18"/>
                <w:lang w:eastAsia="en-US"/>
              </w:rPr>
              <w:t>DESCRIPCIÓN DEL SEGUIMIENTO CON CORTE A JUNIO DE 2023</w:t>
            </w:r>
          </w:p>
          <w:p w14:paraId="380435CD" w14:textId="77777777" w:rsidR="00F35A79" w:rsidRPr="00E51D5C" w:rsidRDefault="00F35A79">
            <w:pPr>
              <w:pStyle w:val="Sinespaciado"/>
              <w:jc w:val="center"/>
              <w:rPr>
                <w:rFonts w:ascii="Arial" w:hAnsi="Arial" w:cs="Arial"/>
                <w:b/>
                <w:sz w:val="18"/>
                <w:szCs w:val="18"/>
                <w:lang w:val="es-MX"/>
              </w:rPr>
            </w:pPr>
            <w:r w:rsidRPr="00E51D5C">
              <w:rPr>
                <w:rFonts w:ascii="Arial" w:eastAsiaTheme="minorHAnsi" w:hAnsi="Arial" w:cs="Arial"/>
                <w:b/>
                <w:sz w:val="18"/>
                <w:szCs w:val="18"/>
                <w:lang w:eastAsia="en-US"/>
              </w:rPr>
              <w:t>OFICINA CONTROL INTERNO</w:t>
            </w:r>
          </w:p>
        </w:tc>
        <w:tc>
          <w:tcPr>
            <w:tcW w:w="729" w:type="pct"/>
            <w:vAlign w:val="center"/>
          </w:tcPr>
          <w:p w14:paraId="1490CB39" w14:textId="77777777" w:rsidR="00F35A79" w:rsidRPr="00E51D5C" w:rsidRDefault="00F35A79">
            <w:pPr>
              <w:pStyle w:val="Sinespaciado"/>
              <w:jc w:val="center"/>
              <w:rPr>
                <w:rFonts w:ascii="Arial" w:hAnsi="Arial" w:cs="Arial"/>
                <w:b/>
                <w:sz w:val="18"/>
                <w:szCs w:val="18"/>
                <w:lang w:val="es-MX"/>
              </w:rPr>
            </w:pPr>
            <w:r w:rsidRPr="00E51D5C">
              <w:rPr>
                <w:rFonts w:ascii="Arial" w:eastAsiaTheme="minorHAnsi" w:hAnsi="Arial" w:cs="Arial"/>
                <w:b/>
                <w:sz w:val="18"/>
                <w:szCs w:val="18"/>
                <w:lang w:eastAsia="en-US"/>
              </w:rPr>
              <w:t>ESTADO</w:t>
            </w:r>
          </w:p>
        </w:tc>
      </w:tr>
      <w:tr w:rsidR="00E51D5C" w:rsidRPr="00E51D5C" w14:paraId="5D0F69AA" w14:textId="77777777">
        <w:tc>
          <w:tcPr>
            <w:tcW w:w="1522" w:type="pct"/>
            <w:vAlign w:val="center"/>
          </w:tcPr>
          <w:p w14:paraId="1A87DA7F" w14:textId="56D0E041" w:rsidR="00F35A79" w:rsidRPr="00E51D5C" w:rsidRDefault="00772D08">
            <w:pPr>
              <w:pStyle w:val="Sinespaciado"/>
              <w:spacing w:before="60" w:after="60"/>
              <w:jc w:val="both"/>
              <w:rPr>
                <w:rFonts w:ascii="Arial" w:hAnsi="Arial" w:cs="Arial"/>
                <w:bCs/>
                <w:shd w:val="clear" w:color="auto" w:fill="FFFFFF"/>
              </w:rPr>
            </w:pPr>
            <w:r w:rsidRPr="00E51D5C">
              <w:rPr>
                <w:rFonts w:ascii="Arial" w:hAnsi="Arial" w:cs="Arial"/>
                <w:bCs/>
                <w:shd w:val="clear" w:color="auto" w:fill="FFFFFF"/>
              </w:rPr>
              <w:t>Se recomienda realizar anualmente autodiagnóstico de cada política MIPG y de acuerdo al puntaje del formulario FURAG y las oportunidades de mejora que genera el mismo implementar acciones de mejora o planes de acción en conjunto con los lideres de cada política para cumplir e implementar el estándar del modelo MIPG y socializar los avances de cada política - plan de acción en el Comité Institucional de Gestión y Desempeño</w:t>
            </w:r>
            <w:r w:rsidR="00F35A79" w:rsidRPr="00E51D5C">
              <w:rPr>
                <w:rFonts w:ascii="Arial" w:hAnsi="Arial" w:cs="Arial"/>
                <w:bCs/>
                <w:shd w:val="clear" w:color="auto" w:fill="FFFFFF"/>
              </w:rPr>
              <w:t>.</w:t>
            </w:r>
          </w:p>
        </w:tc>
        <w:tc>
          <w:tcPr>
            <w:tcW w:w="2749" w:type="pct"/>
            <w:vAlign w:val="center"/>
          </w:tcPr>
          <w:p w14:paraId="5AADC0F8" w14:textId="77777777" w:rsidR="00772D08" w:rsidRPr="00E51D5C" w:rsidRDefault="00772D08" w:rsidP="00772D08">
            <w:pPr>
              <w:rPr>
                <w:rFonts w:ascii="Arial" w:hAnsi="Arial" w:cs="Arial"/>
                <w:bCs/>
                <w:shd w:val="clear" w:color="auto" w:fill="FFFFFF"/>
                <w:lang w:val="es-CO" w:eastAsia="zh-CN"/>
              </w:rPr>
            </w:pPr>
            <w:r w:rsidRPr="00E51D5C">
              <w:rPr>
                <w:rFonts w:ascii="Arial" w:hAnsi="Arial" w:cs="Arial"/>
                <w:bCs/>
                <w:shd w:val="clear" w:color="auto" w:fill="FFFFFF"/>
                <w:lang w:val="es-CO" w:eastAsia="zh-CN"/>
              </w:rPr>
              <w:t xml:space="preserve">Esta acción se venció en el mes de enero de 2023; no se recibió solitud de eliminación de la actividad en la OCI. </w:t>
            </w:r>
          </w:p>
          <w:p w14:paraId="7CA11F8A" w14:textId="77777777" w:rsidR="00F35A79" w:rsidRPr="00E51D5C" w:rsidRDefault="00F35A79" w:rsidP="00772D08">
            <w:pPr>
              <w:pStyle w:val="Sinespaciado"/>
              <w:jc w:val="both"/>
              <w:rPr>
                <w:rFonts w:ascii="Arial" w:hAnsi="Arial" w:cs="Arial"/>
                <w:bCs/>
                <w:shd w:val="clear" w:color="auto" w:fill="FFFFFF"/>
              </w:rPr>
            </w:pPr>
          </w:p>
        </w:tc>
        <w:tc>
          <w:tcPr>
            <w:tcW w:w="729" w:type="pct"/>
            <w:vAlign w:val="center"/>
          </w:tcPr>
          <w:p w14:paraId="4C43DC81" w14:textId="77777777" w:rsidR="00F35A79" w:rsidRPr="00E51D5C" w:rsidRDefault="00F35A79">
            <w:pPr>
              <w:pStyle w:val="Sinespaciado"/>
              <w:jc w:val="center"/>
              <w:rPr>
                <w:rFonts w:ascii="Arial" w:eastAsiaTheme="minorHAnsi" w:hAnsi="Arial" w:cs="Arial"/>
                <w:bCs/>
                <w:sz w:val="18"/>
                <w:szCs w:val="18"/>
                <w:lang w:eastAsia="en-US"/>
              </w:rPr>
            </w:pPr>
            <w:r w:rsidRPr="00E51D5C">
              <w:rPr>
                <w:rFonts w:ascii="Arial" w:eastAsiaTheme="minorHAnsi" w:hAnsi="Arial" w:cs="Arial"/>
                <w:bCs/>
                <w:sz w:val="18"/>
                <w:szCs w:val="18"/>
                <w:lang w:eastAsia="en-US"/>
              </w:rPr>
              <w:t>VENCIDA</w:t>
            </w:r>
          </w:p>
          <w:p w14:paraId="626F25F1" w14:textId="77777777" w:rsidR="00F35A79" w:rsidRPr="00E51D5C" w:rsidRDefault="00F35A79">
            <w:pPr>
              <w:pStyle w:val="Sinespaciado"/>
              <w:jc w:val="center"/>
              <w:rPr>
                <w:rFonts w:ascii="Arial" w:eastAsiaTheme="minorHAnsi" w:hAnsi="Arial" w:cs="Arial"/>
                <w:bCs/>
                <w:sz w:val="18"/>
                <w:szCs w:val="18"/>
                <w:lang w:eastAsia="en-US"/>
              </w:rPr>
            </w:pPr>
            <w:r w:rsidRPr="00E51D5C">
              <w:rPr>
                <w:rFonts w:ascii="Arial" w:eastAsiaTheme="minorHAnsi" w:hAnsi="Arial" w:cs="Arial"/>
                <w:bCs/>
                <w:sz w:val="18"/>
                <w:szCs w:val="18"/>
                <w:lang w:eastAsia="en-US"/>
              </w:rPr>
              <w:t>INEFECTIVA</w:t>
            </w:r>
          </w:p>
        </w:tc>
      </w:tr>
    </w:tbl>
    <w:p w14:paraId="2F386D22" w14:textId="77777777" w:rsidR="00F35A79" w:rsidRPr="00E51D5C" w:rsidRDefault="00F35A79" w:rsidP="008864BB">
      <w:pPr>
        <w:rPr>
          <w:rFonts w:ascii="Arial" w:hAnsi="Arial" w:cs="Arial"/>
          <w:bCs/>
          <w:sz w:val="22"/>
          <w:szCs w:val="22"/>
        </w:rPr>
      </w:pPr>
    </w:p>
    <w:p w14:paraId="48787635" w14:textId="77777777" w:rsidR="00A024B2" w:rsidRPr="00E51D5C" w:rsidRDefault="00A024B2" w:rsidP="008864BB">
      <w:pPr>
        <w:rPr>
          <w:rFonts w:ascii="Arial" w:hAnsi="Arial" w:cs="Arial"/>
          <w:bCs/>
          <w:sz w:val="22"/>
          <w:szCs w:val="22"/>
        </w:rPr>
      </w:pPr>
    </w:p>
    <w:tbl>
      <w:tblPr>
        <w:tblStyle w:val="Tablaconcuadrcula"/>
        <w:tblW w:w="5000" w:type="pct"/>
        <w:tblLook w:val="04A0" w:firstRow="1" w:lastRow="0" w:firstColumn="1" w:lastColumn="0" w:noHBand="0" w:noVBand="1"/>
      </w:tblPr>
      <w:tblGrid>
        <w:gridCol w:w="2687"/>
        <w:gridCol w:w="4854"/>
        <w:gridCol w:w="1287"/>
      </w:tblGrid>
      <w:tr w:rsidR="00E51D5C" w:rsidRPr="00E51D5C" w14:paraId="7714B0BC" w14:textId="77777777">
        <w:tc>
          <w:tcPr>
            <w:tcW w:w="5000" w:type="pct"/>
            <w:gridSpan w:val="3"/>
            <w:shd w:val="clear" w:color="auto" w:fill="D9D9D9" w:themeFill="background1" w:themeFillShade="D9"/>
            <w:vAlign w:val="center"/>
          </w:tcPr>
          <w:p w14:paraId="098965D7" w14:textId="38CEFEB6" w:rsidR="00A024B2" w:rsidRPr="00E51D5C" w:rsidRDefault="00A024B2">
            <w:pPr>
              <w:pStyle w:val="Sinespaciado"/>
              <w:spacing w:before="120" w:after="120"/>
              <w:jc w:val="both"/>
              <w:rPr>
                <w:rFonts w:ascii="Arial" w:hAnsi="Arial" w:cs="Arial"/>
                <w:b/>
                <w:lang w:val="es-MX"/>
              </w:rPr>
            </w:pPr>
            <w:r w:rsidRPr="00E51D5C">
              <w:rPr>
                <w:rFonts w:ascii="Arial" w:hAnsi="Arial" w:cs="Arial"/>
                <w:b/>
                <w:lang w:val="es-MX"/>
              </w:rPr>
              <w:t>ATENCIÓN AL CIUDADANO</w:t>
            </w:r>
          </w:p>
        </w:tc>
      </w:tr>
      <w:tr w:rsidR="00E51D5C" w:rsidRPr="00E51D5C" w14:paraId="05BB5EE0" w14:textId="77777777">
        <w:tc>
          <w:tcPr>
            <w:tcW w:w="1522" w:type="pct"/>
            <w:vAlign w:val="center"/>
          </w:tcPr>
          <w:p w14:paraId="6FCD0F02" w14:textId="77777777" w:rsidR="00A024B2" w:rsidRPr="00E51D5C" w:rsidRDefault="00A024B2">
            <w:pPr>
              <w:pStyle w:val="Sinespaciado"/>
              <w:jc w:val="center"/>
              <w:rPr>
                <w:rFonts w:ascii="Arial" w:hAnsi="Arial" w:cs="Arial"/>
                <w:b/>
                <w:sz w:val="18"/>
                <w:szCs w:val="18"/>
                <w:lang w:val="es-MX"/>
              </w:rPr>
            </w:pPr>
            <w:r w:rsidRPr="00E51D5C">
              <w:rPr>
                <w:rFonts w:ascii="Arial" w:eastAsiaTheme="minorHAnsi" w:hAnsi="Arial" w:cs="Arial"/>
                <w:b/>
                <w:sz w:val="18"/>
                <w:szCs w:val="18"/>
                <w:lang w:eastAsia="en-US"/>
              </w:rPr>
              <w:t>DESCRIPCIÓN DE LA NO CONFORMIDAD, OP. DE MEJORA U OBSERVACIÓN</w:t>
            </w:r>
          </w:p>
        </w:tc>
        <w:tc>
          <w:tcPr>
            <w:tcW w:w="2749" w:type="pct"/>
            <w:vAlign w:val="center"/>
          </w:tcPr>
          <w:p w14:paraId="28C5C387" w14:textId="77777777" w:rsidR="00A024B2" w:rsidRPr="00E51D5C" w:rsidRDefault="00A024B2">
            <w:pPr>
              <w:pStyle w:val="Sinespaciado"/>
              <w:jc w:val="center"/>
              <w:rPr>
                <w:rFonts w:ascii="Arial" w:eastAsiaTheme="minorHAnsi" w:hAnsi="Arial" w:cs="Arial"/>
                <w:b/>
                <w:sz w:val="18"/>
                <w:szCs w:val="18"/>
                <w:lang w:eastAsia="en-US"/>
              </w:rPr>
            </w:pPr>
            <w:r w:rsidRPr="00E51D5C">
              <w:rPr>
                <w:rFonts w:ascii="Arial" w:eastAsiaTheme="minorHAnsi" w:hAnsi="Arial" w:cs="Arial"/>
                <w:b/>
                <w:sz w:val="18"/>
                <w:szCs w:val="18"/>
                <w:lang w:eastAsia="en-US"/>
              </w:rPr>
              <w:t>DESCRIPCIÓN DEL SEGUIMIENTO CON CORTE A JUNIO DE 2023</w:t>
            </w:r>
          </w:p>
          <w:p w14:paraId="45EAD900" w14:textId="77777777" w:rsidR="00A024B2" w:rsidRPr="00E51D5C" w:rsidRDefault="00A024B2">
            <w:pPr>
              <w:pStyle w:val="Sinespaciado"/>
              <w:jc w:val="center"/>
              <w:rPr>
                <w:rFonts w:ascii="Arial" w:hAnsi="Arial" w:cs="Arial"/>
                <w:b/>
                <w:sz w:val="18"/>
                <w:szCs w:val="18"/>
                <w:lang w:val="es-MX"/>
              </w:rPr>
            </w:pPr>
            <w:r w:rsidRPr="00E51D5C">
              <w:rPr>
                <w:rFonts w:ascii="Arial" w:eastAsiaTheme="minorHAnsi" w:hAnsi="Arial" w:cs="Arial"/>
                <w:b/>
                <w:sz w:val="18"/>
                <w:szCs w:val="18"/>
                <w:lang w:eastAsia="en-US"/>
              </w:rPr>
              <w:t>OFICINA CONTROL INTERNO</w:t>
            </w:r>
          </w:p>
        </w:tc>
        <w:tc>
          <w:tcPr>
            <w:tcW w:w="729" w:type="pct"/>
            <w:vAlign w:val="center"/>
          </w:tcPr>
          <w:p w14:paraId="5D93AF5D" w14:textId="77777777" w:rsidR="00A024B2" w:rsidRPr="00E51D5C" w:rsidRDefault="00A024B2">
            <w:pPr>
              <w:pStyle w:val="Sinespaciado"/>
              <w:jc w:val="center"/>
              <w:rPr>
                <w:rFonts w:ascii="Arial" w:hAnsi="Arial" w:cs="Arial"/>
                <w:b/>
                <w:sz w:val="18"/>
                <w:szCs w:val="18"/>
                <w:lang w:val="es-MX"/>
              </w:rPr>
            </w:pPr>
            <w:r w:rsidRPr="00E51D5C">
              <w:rPr>
                <w:rFonts w:ascii="Arial" w:eastAsiaTheme="minorHAnsi" w:hAnsi="Arial" w:cs="Arial"/>
                <w:b/>
                <w:sz w:val="18"/>
                <w:szCs w:val="18"/>
                <w:lang w:eastAsia="en-US"/>
              </w:rPr>
              <w:t>ESTADO</w:t>
            </w:r>
          </w:p>
        </w:tc>
      </w:tr>
      <w:tr w:rsidR="00E51D5C" w:rsidRPr="00E51D5C" w14:paraId="36BF0383" w14:textId="77777777">
        <w:tc>
          <w:tcPr>
            <w:tcW w:w="1522" w:type="pct"/>
            <w:vAlign w:val="center"/>
          </w:tcPr>
          <w:p w14:paraId="003373EC" w14:textId="16E98016" w:rsidR="00A024B2" w:rsidRPr="00E51D5C" w:rsidRDefault="00600AD1">
            <w:pPr>
              <w:pStyle w:val="Sinespaciado"/>
              <w:spacing w:before="60" w:after="60"/>
              <w:jc w:val="both"/>
              <w:rPr>
                <w:rFonts w:ascii="Arial" w:hAnsi="Arial" w:cs="Arial"/>
                <w:bCs/>
                <w:shd w:val="clear" w:color="auto" w:fill="FFFFFF"/>
              </w:rPr>
            </w:pPr>
            <w:r w:rsidRPr="00E51D5C">
              <w:rPr>
                <w:rFonts w:ascii="Arial" w:hAnsi="Arial" w:cs="Arial"/>
                <w:bCs/>
                <w:shd w:val="clear" w:color="auto" w:fill="FFFFFF"/>
              </w:rPr>
              <w:t>La oficina de Control Interno documentó en su informe de auditoría "Se recomienda evaluar la unificación de los procedimientos de radicación y de Atención al ciudadano a una sola Subdirección, con el fin de asignar un responsable de estas funciones."</w:t>
            </w:r>
          </w:p>
        </w:tc>
        <w:tc>
          <w:tcPr>
            <w:tcW w:w="2749" w:type="pct"/>
            <w:vAlign w:val="center"/>
          </w:tcPr>
          <w:p w14:paraId="0E0470D0" w14:textId="08C4423D" w:rsidR="00A024B2" w:rsidRPr="00E51D5C" w:rsidRDefault="00600AD1">
            <w:pPr>
              <w:pStyle w:val="Sinespaciado"/>
              <w:jc w:val="both"/>
              <w:rPr>
                <w:rFonts w:ascii="Arial" w:hAnsi="Arial" w:cs="Arial"/>
                <w:bCs/>
                <w:shd w:val="clear" w:color="auto" w:fill="FFFFFF"/>
              </w:rPr>
            </w:pPr>
            <w:r w:rsidRPr="00E51D5C">
              <w:rPr>
                <w:rFonts w:ascii="Arial" w:hAnsi="Arial" w:cs="Arial"/>
                <w:bCs/>
                <w:shd w:val="clear" w:color="auto" w:fill="FFFFFF"/>
              </w:rPr>
              <w:t xml:space="preserve">Esta actividad se encuentra vencida.  </w:t>
            </w:r>
          </w:p>
        </w:tc>
        <w:tc>
          <w:tcPr>
            <w:tcW w:w="729" w:type="pct"/>
            <w:vAlign w:val="center"/>
          </w:tcPr>
          <w:p w14:paraId="4554BD97" w14:textId="77777777" w:rsidR="00600AD1" w:rsidRPr="00E51D5C" w:rsidRDefault="00600AD1" w:rsidP="00600AD1">
            <w:pPr>
              <w:pStyle w:val="Sinespaciado"/>
              <w:jc w:val="center"/>
              <w:rPr>
                <w:rFonts w:ascii="Arial" w:eastAsiaTheme="minorHAnsi" w:hAnsi="Arial" w:cs="Arial"/>
                <w:bCs/>
                <w:sz w:val="18"/>
                <w:szCs w:val="18"/>
                <w:lang w:eastAsia="en-US"/>
              </w:rPr>
            </w:pPr>
            <w:r w:rsidRPr="00E51D5C">
              <w:rPr>
                <w:rFonts w:ascii="Arial" w:eastAsiaTheme="minorHAnsi" w:hAnsi="Arial" w:cs="Arial"/>
                <w:bCs/>
                <w:sz w:val="18"/>
                <w:szCs w:val="18"/>
                <w:lang w:eastAsia="en-US"/>
              </w:rPr>
              <w:t>VENCIDA</w:t>
            </w:r>
          </w:p>
          <w:p w14:paraId="56B9F37E" w14:textId="5EFA25F1" w:rsidR="00A024B2" w:rsidRPr="00E51D5C" w:rsidRDefault="00600AD1" w:rsidP="00600AD1">
            <w:pPr>
              <w:pStyle w:val="Sinespaciado"/>
              <w:jc w:val="center"/>
              <w:rPr>
                <w:rFonts w:ascii="Arial" w:eastAsiaTheme="minorHAnsi" w:hAnsi="Arial" w:cs="Arial"/>
                <w:bCs/>
                <w:sz w:val="18"/>
                <w:szCs w:val="18"/>
                <w:lang w:eastAsia="en-US"/>
              </w:rPr>
            </w:pPr>
            <w:r w:rsidRPr="00E51D5C">
              <w:rPr>
                <w:rFonts w:ascii="Arial" w:eastAsiaTheme="minorHAnsi" w:hAnsi="Arial" w:cs="Arial"/>
                <w:bCs/>
                <w:sz w:val="18"/>
                <w:szCs w:val="18"/>
                <w:lang w:eastAsia="en-US"/>
              </w:rPr>
              <w:t>INEFECTIVA</w:t>
            </w:r>
          </w:p>
        </w:tc>
      </w:tr>
    </w:tbl>
    <w:p w14:paraId="6619DEE8" w14:textId="77777777" w:rsidR="00A024B2" w:rsidRPr="00E51D5C" w:rsidRDefault="00A024B2" w:rsidP="008864BB">
      <w:pPr>
        <w:rPr>
          <w:rFonts w:ascii="Arial" w:hAnsi="Arial" w:cs="Arial"/>
          <w:bCs/>
          <w:sz w:val="22"/>
          <w:szCs w:val="22"/>
        </w:rPr>
      </w:pPr>
    </w:p>
    <w:p w14:paraId="4E1C798A" w14:textId="7A394C8B" w:rsidR="007E4348" w:rsidRPr="00E51D5C" w:rsidRDefault="007E4348">
      <w:pPr>
        <w:overflowPunct/>
        <w:autoSpaceDE/>
        <w:autoSpaceDN/>
        <w:adjustRightInd/>
        <w:spacing w:after="160" w:line="259" w:lineRule="auto"/>
        <w:rPr>
          <w:rFonts w:ascii="Arial" w:hAnsi="Arial" w:cs="Arial"/>
          <w:b/>
        </w:rPr>
      </w:pPr>
      <w:r w:rsidRPr="00E51D5C">
        <w:rPr>
          <w:rFonts w:ascii="Arial" w:hAnsi="Arial" w:cs="Arial"/>
          <w:b/>
        </w:rPr>
        <w:br w:type="page"/>
      </w:r>
    </w:p>
    <w:p w14:paraId="033A5C66" w14:textId="77777777" w:rsidR="008864BB" w:rsidRPr="00E51D5C" w:rsidRDefault="008864BB" w:rsidP="007E4348">
      <w:pPr>
        <w:jc w:val="both"/>
        <w:rPr>
          <w:rFonts w:ascii="Arial" w:hAnsi="Arial" w:cs="Arial"/>
          <w:b/>
        </w:rPr>
      </w:pPr>
    </w:p>
    <w:p w14:paraId="356F8BE2" w14:textId="77777777" w:rsidR="008864BB" w:rsidRPr="00E51D5C" w:rsidRDefault="008864BB" w:rsidP="008864BB">
      <w:pPr>
        <w:jc w:val="center"/>
        <w:rPr>
          <w:rFonts w:ascii="Arial" w:hAnsi="Arial" w:cs="Arial"/>
          <w:b/>
        </w:rPr>
      </w:pPr>
    </w:p>
    <w:p w14:paraId="13563465" w14:textId="77777777" w:rsidR="008864BB" w:rsidRPr="00E51D5C" w:rsidRDefault="008864BB" w:rsidP="008864BB">
      <w:pPr>
        <w:jc w:val="center"/>
        <w:rPr>
          <w:rFonts w:ascii="Arial" w:hAnsi="Arial" w:cs="Arial"/>
          <w:b/>
        </w:rPr>
      </w:pPr>
      <w:r w:rsidRPr="00E51D5C">
        <w:rPr>
          <w:rFonts w:ascii="Arial" w:hAnsi="Arial" w:cs="Arial"/>
          <w:b/>
        </w:rPr>
        <w:t>PLAN DE MEJORAMIENTO INSTITUCIONAL</w:t>
      </w:r>
    </w:p>
    <w:p w14:paraId="6D24D19E" w14:textId="77777777" w:rsidR="008864BB" w:rsidRPr="00E51D5C" w:rsidRDefault="008864BB" w:rsidP="008864BB">
      <w:pPr>
        <w:jc w:val="both"/>
        <w:rPr>
          <w:rFonts w:ascii="Arial" w:hAnsi="Arial" w:cs="Arial"/>
          <w:lang w:val="es-ES" w:eastAsia="zh-CN"/>
        </w:rPr>
      </w:pPr>
    </w:p>
    <w:p w14:paraId="388A8CD1" w14:textId="77777777" w:rsidR="008864BB" w:rsidRPr="00E51D5C" w:rsidRDefault="008864BB" w:rsidP="008864BB">
      <w:pPr>
        <w:jc w:val="both"/>
        <w:rPr>
          <w:rFonts w:ascii="Arial" w:hAnsi="Arial" w:cs="Arial"/>
          <w:lang w:val="es-ES" w:eastAsia="zh-CN"/>
        </w:rPr>
      </w:pPr>
    </w:p>
    <w:p w14:paraId="3648EF7D" w14:textId="77777777" w:rsidR="008864BB" w:rsidRPr="00E51D5C" w:rsidRDefault="008864BB" w:rsidP="008864BB">
      <w:pPr>
        <w:jc w:val="both"/>
        <w:rPr>
          <w:rFonts w:ascii="Arial" w:hAnsi="Arial" w:cs="Arial"/>
          <w:sz w:val="22"/>
          <w:szCs w:val="22"/>
          <w:lang w:val="es-ES" w:eastAsia="zh-CN"/>
        </w:rPr>
      </w:pPr>
      <w:bookmarkStart w:id="1" w:name="_Hlk63751135"/>
      <w:r w:rsidRPr="00E51D5C">
        <w:rPr>
          <w:rFonts w:ascii="Arial" w:hAnsi="Arial" w:cs="Arial"/>
          <w:sz w:val="22"/>
          <w:szCs w:val="22"/>
          <w:lang w:val="es-ES" w:eastAsia="zh-CN"/>
        </w:rPr>
        <w:t>Con ocasión de las Auditoría Gubernamental 2021 PAD 2022, efectuada por la Contraloría de Bogotá, se realizó seguimiento al cumplimiento de las acciones propuestas en el plan de mejoramiento Institucional con corte a septiembre de 2022 el cual contiene cuatro (4) acciones para subsanar dos hallazgos identificados en el ejercicio auditor.</w:t>
      </w:r>
      <w:bookmarkEnd w:id="1"/>
    </w:p>
    <w:p w14:paraId="271865C7" w14:textId="77777777" w:rsidR="008864BB" w:rsidRPr="00E51D5C" w:rsidRDefault="008864BB" w:rsidP="008864BB">
      <w:pPr>
        <w:jc w:val="both"/>
        <w:rPr>
          <w:rFonts w:ascii="Arial" w:hAnsi="Arial" w:cs="Arial"/>
          <w:sz w:val="22"/>
          <w:szCs w:val="22"/>
          <w:lang w:val="es-ES" w:eastAsia="zh-CN"/>
        </w:rPr>
      </w:pPr>
      <w:r w:rsidRPr="00E51D5C">
        <w:rPr>
          <w:rFonts w:ascii="Arial" w:hAnsi="Arial" w:cs="Arial"/>
          <w:sz w:val="22"/>
          <w:szCs w:val="22"/>
          <w:lang w:val="es-ES" w:eastAsia="zh-CN"/>
        </w:rPr>
        <w:t xml:space="preserve"> </w:t>
      </w:r>
    </w:p>
    <w:p w14:paraId="6E055530" w14:textId="201CE92F" w:rsidR="008864BB" w:rsidRPr="00E51D5C" w:rsidRDefault="00E916E1" w:rsidP="008864BB">
      <w:pPr>
        <w:jc w:val="both"/>
        <w:rPr>
          <w:rFonts w:ascii="Arial" w:hAnsi="Arial" w:cs="Arial"/>
          <w:sz w:val="22"/>
          <w:szCs w:val="22"/>
          <w:lang w:val="es-ES" w:eastAsia="zh-CN"/>
        </w:rPr>
      </w:pPr>
      <w:r w:rsidRPr="00E51D5C">
        <w:rPr>
          <w:rFonts w:ascii="Arial" w:hAnsi="Arial" w:cs="Arial"/>
          <w:sz w:val="22"/>
          <w:szCs w:val="22"/>
          <w:lang w:val="es-ES" w:eastAsia="zh-CN"/>
        </w:rPr>
        <w:t xml:space="preserve">De las acciones propuesta se encuentran cumplidas en un 100%; sin </w:t>
      </w:r>
      <w:r w:rsidR="0040233D" w:rsidRPr="00E51D5C">
        <w:rPr>
          <w:rFonts w:ascii="Arial" w:hAnsi="Arial" w:cs="Arial"/>
          <w:sz w:val="22"/>
          <w:szCs w:val="22"/>
          <w:lang w:val="es-ES" w:eastAsia="zh-CN"/>
        </w:rPr>
        <w:t>embargo,</w:t>
      </w:r>
      <w:r w:rsidRPr="00E51D5C">
        <w:rPr>
          <w:rFonts w:ascii="Arial" w:hAnsi="Arial" w:cs="Arial"/>
          <w:sz w:val="22"/>
          <w:szCs w:val="22"/>
          <w:lang w:val="es-ES" w:eastAsia="zh-CN"/>
        </w:rPr>
        <w:t xml:space="preserve"> se evidencia por parte de esta Oficina que la acción propuesta con ocasión al </w:t>
      </w:r>
      <w:r w:rsidR="00494C40" w:rsidRPr="00E51D5C">
        <w:rPr>
          <w:rFonts w:ascii="Arial" w:hAnsi="Arial" w:cs="Arial"/>
          <w:sz w:val="22"/>
          <w:szCs w:val="22"/>
          <w:lang w:val="es-ES" w:eastAsia="zh-CN"/>
        </w:rPr>
        <w:t>hallazgo “</w:t>
      </w:r>
      <w:r w:rsidR="002A0D99" w:rsidRPr="00E51D5C">
        <w:rPr>
          <w:rFonts w:ascii="Arial" w:hAnsi="Arial" w:cs="Arial"/>
          <w:sz w:val="22"/>
          <w:szCs w:val="22"/>
          <w:lang w:val="es-ES" w:eastAsia="zh-CN"/>
        </w:rPr>
        <w:t>Hallazgo administrativo con presunta incidencia disciplinaria por la extemporaneidad y/o no publicación de algunos de los soportes contractuales en el Sistema Electrónico de Contratación Pública - SECOP II.”</w:t>
      </w:r>
      <w:r w:rsidR="0040233D" w:rsidRPr="00E51D5C">
        <w:rPr>
          <w:rFonts w:ascii="Arial" w:hAnsi="Arial" w:cs="Arial"/>
          <w:sz w:val="22"/>
          <w:szCs w:val="22"/>
          <w:lang w:val="es-ES" w:eastAsia="zh-CN"/>
        </w:rPr>
        <w:t>, persiste en los procesos de contratación.</w:t>
      </w:r>
    </w:p>
    <w:p w14:paraId="4814090C" w14:textId="77777777" w:rsidR="0040233D" w:rsidRPr="00E51D5C" w:rsidRDefault="0040233D" w:rsidP="008864BB">
      <w:pPr>
        <w:jc w:val="both"/>
        <w:rPr>
          <w:rFonts w:ascii="Arial" w:hAnsi="Arial" w:cs="Arial"/>
          <w:sz w:val="22"/>
          <w:szCs w:val="22"/>
          <w:lang w:val="es-ES" w:eastAsia="zh-CN"/>
        </w:rPr>
      </w:pPr>
    </w:p>
    <w:p w14:paraId="33B5E8DC" w14:textId="2A79D183" w:rsidR="0040233D" w:rsidRPr="00E51D5C" w:rsidRDefault="0040233D" w:rsidP="008864BB">
      <w:pPr>
        <w:jc w:val="both"/>
        <w:rPr>
          <w:rFonts w:ascii="Arial" w:hAnsi="Arial" w:cs="Arial"/>
          <w:sz w:val="22"/>
          <w:szCs w:val="22"/>
          <w:lang w:val="es-ES" w:eastAsia="zh-CN"/>
        </w:rPr>
      </w:pPr>
      <w:r w:rsidRPr="00E51D5C">
        <w:rPr>
          <w:rFonts w:ascii="Arial" w:hAnsi="Arial" w:cs="Arial"/>
          <w:sz w:val="22"/>
          <w:szCs w:val="22"/>
          <w:lang w:val="es-ES" w:eastAsia="zh-CN"/>
        </w:rPr>
        <w:t xml:space="preserve">Por lo anterior se recomienda generar acciones efectivas con el </w:t>
      </w:r>
      <w:r w:rsidR="00FF5980" w:rsidRPr="00E51D5C">
        <w:rPr>
          <w:rFonts w:ascii="Arial" w:hAnsi="Arial" w:cs="Arial"/>
          <w:sz w:val="22"/>
          <w:szCs w:val="22"/>
          <w:lang w:val="es-ES" w:eastAsia="zh-CN"/>
        </w:rPr>
        <w:t xml:space="preserve">fin de subsanar de fondo el hallazgo glosado por parte de la Contraloría de Bogotá y evitar que </w:t>
      </w:r>
      <w:r w:rsidR="00AF4073" w:rsidRPr="00E51D5C">
        <w:rPr>
          <w:rFonts w:ascii="Arial" w:hAnsi="Arial" w:cs="Arial"/>
          <w:sz w:val="22"/>
          <w:szCs w:val="22"/>
          <w:lang w:val="es-ES" w:eastAsia="zh-CN"/>
        </w:rPr>
        <w:t xml:space="preserve">se observe un hallazgo recurrente. </w:t>
      </w:r>
    </w:p>
    <w:p w14:paraId="7DF90E55" w14:textId="77777777" w:rsidR="00AF4073" w:rsidRPr="00E51D5C" w:rsidRDefault="00AF4073" w:rsidP="008864BB">
      <w:pPr>
        <w:jc w:val="both"/>
        <w:rPr>
          <w:rFonts w:ascii="Arial" w:hAnsi="Arial" w:cs="Arial"/>
          <w:sz w:val="22"/>
          <w:szCs w:val="22"/>
          <w:lang w:val="es-ES" w:eastAsia="zh-CN"/>
        </w:rPr>
      </w:pPr>
    </w:p>
    <w:p w14:paraId="5DA200BB" w14:textId="77777777" w:rsidR="008864BB" w:rsidRPr="00E51D5C" w:rsidRDefault="008864BB" w:rsidP="008864BB">
      <w:pPr>
        <w:jc w:val="both"/>
        <w:rPr>
          <w:rFonts w:ascii="Arial" w:hAnsi="Arial" w:cs="Arial"/>
          <w:lang w:val="es-ES" w:eastAsia="zh-CN"/>
        </w:rPr>
      </w:pPr>
    </w:p>
    <w:tbl>
      <w:tblPr>
        <w:tblW w:w="5449" w:type="dxa"/>
        <w:jc w:val="center"/>
        <w:tblCellMar>
          <w:left w:w="70" w:type="dxa"/>
          <w:right w:w="70" w:type="dxa"/>
        </w:tblCellMar>
        <w:tblLook w:val="04A0" w:firstRow="1" w:lastRow="0" w:firstColumn="1" w:lastColumn="0" w:noHBand="0" w:noVBand="1"/>
      </w:tblPr>
      <w:tblGrid>
        <w:gridCol w:w="4222"/>
        <w:gridCol w:w="1227"/>
      </w:tblGrid>
      <w:tr w:rsidR="00E51D5C" w:rsidRPr="00E51D5C" w14:paraId="41D4D858" w14:textId="77777777">
        <w:trPr>
          <w:trHeight w:val="389"/>
          <w:jc w:val="center"/>
        </w:trPr>
        <w:tc>
          <w:tcPr>
            <w:tcW w:w="4222" w:type="dxa"/>
            <w:tcBorders>
              <w:top w:val="single" w:sz="8" w:space="0" w:color="000000"/>
              <w:left w:val="nil"/>
              <w:bottom w:val="single" w:sz="8" w:space="0" w:color="000000"/>
              <w:right w:val="nil"/>
            </w:tcBorders>
            <w:shd w:val="clear" w:color="000000" w:fill="FFFFFF"/>
            <w:vAlign w:val="center"/>
            <w:hideMark/>
          </w:tcPr>
          <w:p w14:paraId="2B02EE29" w14:textId="77777777" w:rsidR="008864BB" w:rsidRPr="00E51D5C" w:rsidRDefault="008864BB">
            <w:pPr>
              <w:jc w:val="center"/>
              <w:rPr>
                <w:rFonts w:ascii="Arial" w:hAnsi="Arial" w:cs="Arial"/>
                <w:b/>
                <w:bCs/>
                <w:sz w:val="18"/>
                <w:szCs w:val="18"/>
              </w:rPr>
            </w:pPr>
            <w:bookmarkStart w:id="2" w:name="_Hlk63751107"/>
            <w:r w:rsidRPr="00E51D5C">
              <w:rPr>
                <w:rFonts w:ascii="Arial" w:hAnsi="Arial" w:cs="Arial"/>
                <w:lang w:val="es-ES" w:eastAsia="zh-CN"/>
              </w:rPr>
              <w:t xml:space="preserve"> </w:t>
            </w:r>
            <w:r w:rsidRPr="00E51D5C">
              <w:rPr>
                <w:rFonts w:ascii="Arial" w:hAnsi="Arial" w:cs="Arial"/>
                <w:b/>
                <w:bCs/>
                <w:sz w:val="18"/>
                <w:szCs w:val="18"/>
              </w:rPr>
              <w:t xml:space="preserve">Resumen Plan de Mejoramiento </w:t>
            </w:r>
          </w:p>
        </w:tc>
        <w:tc>
          <w:tcPr>
            <w:tcW w:w="1227" w:type="dxa"/>
            <w:tcBorders>
              <w:top w:val="single" w:sz="8" w:space="0" w:color="000000"/>
              <w:left w:val="nil"/>
              <w:bottom w:val="single" w:sz="8" w:space="0" w:color="000000"/>
              <w:right w:val="nil"/>
            </w:tcBorders>
            <w:shd w:val="clear" w:color="000000" w:fill="FFFFFF"/>
            <w:vAlign w:val="center"/>
            <w:hideMark/>
          </w:tcPr>
          <w:p w14:paraId="2A7767C6" w14:textId="77777777" w:rsidR="008864BB" w:rsidRPr="00E51D5C" w:rsidRDefault="008864BB">
            <w:pPr>
              <w:jc w:val="center"/>
              <w:rPr>
                <w:rFonts w:ascii="Arial" w:hAnsi="Arial" w:cs="Arial"/>
                <w:b/>
                <w:bCs/>
                <w:sz w:val="18"/>
                <w:szCs w:val="18"/>
              </w:rPr>
            </w:pPr>
            <w:r w:rsidRPr="00E51D5C">
              <w:rPr>
                <w:rFonts w:ascii="Arial" w:hAnsi="Arial" w:cs="Arial"/>
                <w:b/>
                <w:bCs/>
                <w:sz w:val="18"/>
                <w:szCs w:val="18"/>
              </w:rPr>
              <w:t>Cantidad</w:t>
            </w:r>
          </w:p>
        </w:tc>
      </w:tr>
      <w:tr w:rsidR="00E51D5C" w:rsidRPr="00E51D5C" w14:paraId="76A0B558" w14:textId="77777777">
        <w:trPr>
          <w:trHeight w:val="389"/>
          <w:jc w:val="center"/>
        </w:trPr>
        <w:tc>
          <w:tcPr>
            <w:tcW w:w="4222" w:type="dxa"/>
            <w:tcBorders>
              <w:top w:val="nil"/>
              <w:left w:val="nil"/>
              <w:bottom w:val="nil"/>
              <w:right w:val="nil"/>
            </w:tcBorders>
            <w:shd w:val="clear" w:color="D9D9D9" w:fill="D9D9D9"/>
            <w:noWrap/>
            <w:vAlign w:val="bottom"/>
            <w:hideMark/>
          </w:tcPr>
          <w:p w14:paraId="1D7C7167" w14:textId="77777777" w:rsidR="008864BB" w:rsidRPr="00E51D5C" w:rsidRDefault="008864BB">
            <w:pPr>
              <w:rPr>
                <w:rFonts w:ascii="Calibri" w:hAnsi="Calibri"/>
              </w:rPr>
            </w:pPr>
            <w:proofErr w:type="gramStart"/>
            <w:r w:rsidRPr="00E51D5C">
              <w:rPr>
                <w:rFonts w:ascii="Calibri" w:hAnsi="Calibri"/>
              </w:rPr>
              <w:t>Total</w:t>
            </w:r>
            <w:proofErr w:type="gramEnd"/>
            <w:r w:rsidRPr="00E51D5C">
              <w:rPr>
                <w:rFonts w:ascii="Calibri" w:hAnsi="Calibri"/>
              </w:rPr>
              <w:t xml:space="preserve"> Hallazgos</w:t>
            </w:r>
          </w:p>
        </w:tc>
        <w:tc>
          <w:tcPr>
            <w:tcW w:w="1227" w:type="dxa"/>
            <w:tcBorders>
              <w:top w:val="nil"/>
              <w:left w:val="nil"/>
              <w:bottom w:val="nil"/>
              <w:right w:val="nil"/>
            </w:tcBorders>
            <w:shd w:val="clear" w:color="D9D9D9" w:fill="D9D9D9"/>
            <w:noWrap/>
            <w:vAlign w:val="center"/>
            <w:hideMark/>
          </w:tcPr>
          <w:p w14:paraId="4A173031" w14:textId="77777777" w:rsidR="008864BB" w:rsidRPr="00E51D5C" w:rsidRDefault="008864BB">
            <w:pPr>
              <w:jc w:val="center"/>
              <w:rPr>
                <w:rFonts w:ascii="Calibri" w:hAnsi="Calibri"/>
              </w:rPr>
            </w:pPr>
            <w:r w:rsidRPr="00E51D5C">
              <w:rPr>
                <w:rFonts w:ascii="Calibri" w:hAnsi="Calibri"/>
              </w:rPr>
              <w:t>2</w:t>
            </w:r>
          </w:p>
        </w:tc>
      </w:tr>
      <w:tr w:rsidR="00E51D5C" w:rsidRPr="00E51D5C" w14:paraId="732DC900" w14:textId="77777777">
        <w:trPr>
          <w:trHeight w:val="389"/>
          <w:jc w:val="center"/>
        </w:trPr>
        <w:tc>
          <w:tcPr>
            <w:tcW w:w="4222" w:type="dxa"/>
            <w:tcBorders>
              <w:top w:val="nil"/>
              <w:left w:val="nil"/>
              <w:bottom w:val="nil"/>
              <w:right w:val="nil"/>
            </w:tcBorders>
            <w:shd w:val="clear" w:color="auto" w:fill="auto"/>
            <w:noWrap/>
            <w:vAlign w:val="bottom"/>
            <w:hideMark/>
          </w:tcPr>
          <w:p w14:paraId="0E59E03E" w14:textId="3B615D84" w:rsidR="008864BB" w:rsidRPr="00E51D5C" w:rsidRDefault="00E51D5C">
            <w:pPr>
              <w:rPr>
                <w:rFonts w:ascii="Calibri" w:hAnsi="Calibri"/>
              </w:rPr>
            </w:pPr>
            <w:r w:rsidRPr="00E51D5C">
              <w:rPr>
                <w:rFonts w:ascii="Calibri" w:hAnsi="Calibri"/>
              </w:rPr>
              <w:t>Total,</w:t>
            </w:r>
            <w:r w:rsidR="008864BB" w:rsidRPr="00E51D5C">
              <w:rPr>
                <w:rFonts w:ascii="Calibri" w:hAnsi="Calibri"/>
              </w:rPr>
              <w:t xml:space="preserve"> Acciones</w:t>
            </w:r>
          </w:p>
        </w:tc>
        <w:tc>
          <w:tcPr>
            <w:tcW w:w="1227" w:type="dxa"/>
            <w:tcBorders>
              <w:top w:val="nil"/>
              <w:left w:val="nil"/>
              <w:bottom w:val="nil"/>
              <w:right w:val="nil"/>
            </w:tcBorders>
            <w:shd w:val="clear" w:color="auto" w:fill="auto"/>
            <w:noWrap/>
            <w:vAlign w:val="center"/>
            <w:hideMark/>
          </w:tcPr>
          <w:p w14:paraId="28FC53F6" w14:textId="77777777" w:rsidR="008864BB" w:rsidRPr="00E51D5C" w:rsidRDefault="008864BB">
            <w:pPr>
              <w:jc w:val="center"/>
              <w:rPr>
                <w:rFonts w:ascii="Calibri" w:hAnsi="Calibri"/>
              </w:rPr>
            </w:pPr>
            <w:r w:rsidRPr="00E51D5C">
              <w:rPr>
                <w:rFonts w:ascii="Calibri" w:hAnsi="Calibri"/>
              </w:rPr>
              <w:t>4</w:t>
            </w:r>
          </w:p>
        </w:tc>
      </w:tr>
      <w:tr w:rsidR="00E51D5C" w:rsidRPr="00E51D5C" w14:paraId="6801311F" w14:textId="77777777">
        <w:trPr>
          <w:trHeight w:val="389"/>
          <w:jc w:val="center"/>
        </w:trPr>
        <w:tc>
          <w:tcPr>
            <w:tcW w:w="4222" w:type="dxa"/>
            <w:tcBorders>
              <w:top w:val="nil"/>
              <w:left w:val="nil"/>
              <w:bottom w:val="nil"/>
              <w:right w:val="nil"/>
            </w:tcBorders>
            <w:shd w:val="clear" w:color="D9D9D9" w:fill="D9D9D9"/>
            <w:noWrap/>
            <w:vAlign w:val="bottom"/>
            <w:hideMark/>
          </w:tcPr>
          <w:p w14:paraId="3E84ED86" w14:textId="77777777" w:rsidR="008864BB" w:rsidRPr="00E51D5C" w:rsidRDefault="008864BB">
            <w:pPr>
              <w:rPr>
                <w:rFonts w:ascii="Calibri" w:hAnsi="Calibri"/>
              </w:rPr>
            </w:pPr>
            <w:r w:rsidRPr="00E51D5C">
              <w:rPr>
                <w:rFonts w:ascii="Calibri" w:hAnsi="Calibri"/>
              </w:rPr>
              <w:t>En ejecución</w:t>
            </w:r>
          </w:p>
        </w:tc>
        <w:tc>
          <w:tcPr>
            <w:tcW w:w="1227" w:type="dxa"/>
            <w:tcBorders>
              <w:top w:val="nil"/>
              <w:left w:val="nil"/>
              <w:bottom w:val="nil"/>
              <w:right w:val="nil"/>
            </w:tcBorders>
            <w:shd w:val="clear" w:color="D9D9D9" w:fill="D9D9D9"/>
            <w:noWrap/>
            <w:vAlign w:val="center"/>
            <w:hideMark/>
          </w:tcPr>
          <w:p w14:paraId="0C991682" w14:textId="10380B86" w:rsidR="008864BB" w:rsidRPr="00E51D5C" w:rsidRDefault="00E51D5C">
            <w:pPr>
              <w:jc w:val="center"/>
              <w:rPr>
                <w:rFonts w:ascii="Calibri" w:hAnsi="Calibri"/>
              </w:rPr>
            </w:pPr>
            <w:r w:rsidRPr="00E51D5C">
              <w:rPr>
                <w:rFonts w:ascii="Calibri" w:hAnsi="Calibri"/>
              </w:rPr>
              <w:t>0</w:t>
            </w:r>
          </w:p>
        </w:tc>
      </w:tr>
      <w:tr w:rsidR="00E51D5C" w:rsidRPr="00E51D5C" w14:paraId="54123714" w14:textId="77777777">
        <w:trPr>
          <w:trHeight w:val="389"/>
          <w:jc w:val="center"/>
        </w:trPr>
        <w:tc>
          <w:tcPr>
            <w:tcW w:w="4222" w:type="dxa"/>
            <w:tcBorders>
              <w:top w:val="nil"/>
              <w:left w:val="nil"/>
              <w:bottom w:val="nil"/>
              <w:right w:val="nil"/>
            </w:tcBorders>
            <w:shd w:val="clear" w:color="auto" w:fill="auto"/>
            <w:noWrap/>
            <w:vAlign w:val="bottom"/>
            <w:hideMark/>
          </w:tcPr>
          <w:p w14:paraId="10C65F6F" w14:textId="77777777" w:rsidR="008864BB" w:rsidRPr="00E51D5C" w:rsidRDefault="008864BB">
            <w:pPr>
              <w:rPr>
                <w:rFonts w:ascii="Calibri" w:hAnsi="Calibri"/>
              </w:rPr>
            </w:pPr>
            <w:r w:rsidRPr="00E51D5C">
              <w:rPr>
                <w:rFonts w:ascii="Calibri" w:hAnsi="Calibri"/>
              </w:rPr>
              <w:t>Cerradas</w:t>
            </w:r>
          </w:p>
        </w:tc>
        <w:tc>
          <w:tcPr>
            <w:tcW w:w="1227" w:type="dxa"/>
            <w:tcBorders>
              <w:top w:val="nil"/>
              <w:left w:val="nil"/>
              <w:bottom w:val="nil"/>
              <w:right w:val="nil"/>
            </w:tcBorders>
            <w:shd w:val="clear" w:color="auto" w:fill="auto"/>
            <w:noWrap/>
            <w:vAlign w:val="center"/>
            <w:hideMark/>
          </w:tcPr>
          <w:p w14:paraId="2547F1C1" w14:textId="77777777" w:rsidR="008864BB" w:rsidRPr="00E51D5C" w:rsidRDefault="008864BB">
            <w:pPr>
              <w:jc w:val="center"/>
              <w:rPr>
                <w:rFonts w:ascii="Calibri" w:hAnsi="Calibri"/>
              </w:rPr>
            </w:pPr>
            <w:r w:rsidRPr="00E51D5C">
              <w:rPr>
                <w:rFonts w:ascii="Calibri" w:hAnsi="Calibri"/>
              </w:rPr>
              <w:t>0</w:t>
            </w:r>
          </w:p>
        </w:tc>
      </w:tr>
      <w:tr w:rsidR="00E51D5C" w:rsidRPr="00E51D5C" w14:paraId="4F8EEEF0" w14:textId="77777777">
        <w:trPr>
          <w:trHeight w:val="389"/>
          <w:jc w:val="center"/>
        </w:trPr>
        <w:tc>
          <w:tcPr>
            <w:tcW w:w="4222" w:type="dxa"/>
            <w:tcBorders>
              <w:top w:val="nil"/>
              <w:left w:val="nil"/>
              <w:bottom w:val="single" w:sz="8" w:space="0" w:color="000000"/>
              <w:right w:val="nil"/>
            </w:tcBorders>
            <w:shd w:val="clear" w:color="D9D9D9" w:fill="D9D9D9"/>
            <w:noWrap/>
            <w:vAlign w:val="bottom"/>
            <w:hideMark/>
          </w:tcPr>
          <w:p w14:paraId="59D7DC6C" w14:textId="77777777" w:rsidR="008864BB" w:rsidRPr="00E51D5C" w:rsidRDefault="008864BB">
            <w:pPr>
              <w:rPr>
                <w:rFonts w:ascii="Calibri" w:hAnsi="Calibri"/>
              </w:rPr>
            </w:pPr>
            <w:r w:rsidRPr="00E51D5C">
              <w:rPr>
                <w:rFonts w:ascii="Calibri" w:hAnsi="Calibri"/>
              </w:rPr>
              <w:t>Cumplidas</w:t>
            </w:r>
          </w:p>
        </w:tc>
        <w:tc>
          <w:tcPr>
            <w:tcW w:w="1227" w:type="dxa"/>
            <w:tcBorders>
              <w:top w:val="nil"/>
              <w:left w:val="nil"/>
              <w:bottom w:val="single" w:sz="8" w:space="0" w:color="000000"/>
              <w:right w:val="nil"/>
            </w:tcBorders>
            <w:shd w:val="clear" w:color="D9D9D9" w:fill="D9D9D9"/>
            <w:noWrap/>
            <w:vAlign w:val="center"/>
            <w:hideMark/>
          </w:tcPr>
          <w:p w14:paraId="492FF320" w14:textId="77BFB2B7" w:rsidR="008864BB" w:rsidRPr="00E51D5C" w:rsidRDefault="00E51D5C">
            <w:pPr>
              <w:jc w:val="center"/>
              <w:rPr>
                <w:rFonts w:ascii="Calibri" w:hAnsi="Calibri"/>
              </w:rPr>
            </w:pPr>
            <w:r w:rsidRPr="00E51D5C">
              <w:rPr>
                <w:rFonts w:ascii="Calibri" w:hAnsi="Calibri"/>
              </w:rPr>
              <w:t>4</w:t>
            </w:r>
          </w:p>
        </w:tc>
      </w:tr>
      <w:bookmarkEnd w:id="2"/>
    </w:tbl>
    <w:p w14:paraId="39713EA3" w14:textId="77777777" w:rsidR="008864BB" w:rsidRPr="00E51D5C" w:rsidRDefault="008864BB" w:rsidP="008864BB">
      <w:pPr>
        <w:rPr>
          <w:noProof/>
        </w:rPr>
      </w:pPr>
    </w:p>
    <w:p w14:paraId="487CB7B3" w14:textId="77777777" w:rsidR="008864BB" w:rsidRPr="00E51D5C" w:rsidRDefault="008864BB" w:rsidP="008864BB">
      <w:pPr>
        <w:rPr>
          <w:noProof/>
        </w:rPr>
      </w:pPr>
    </w:p>
    <w:p w14:paraId="1C6894F7" w14:textId="77777777" w:rsidR="008864BB" w:rsidRPr="00E51D5C" w:rsidRDefault="008864BB" w:rsidP="008864BB">
      <w:pPr>
        <w:jc w:val="both"/>
        <w:rPr>
          <w:rFonts w:ascii="Arial" w:hAnsi="Arial" w:cs="Arial"/>
          <w:sz w:val="22"/>
          <w:szCs w:val="22"/>
          <w:lang w:val="es-ES"/>
        </w:rPr>
      </w:pPr>
      <w:r w:rsidRPr="00E51D5C">
        <w:rPr>
          <w:rFonts w:ascii="Arial" w:hAnsi="Arial" w:cs="Arial"/>
          <w:sz w:val="22"/>
          <w:szCs w:val="22"/>
          <w:lang w:val="es-ES"/>
        </w:rPr>
        <w:br w:type="page"/>
      </w:r>
    </w:p>
    <w:p w14:paraId="732796A1" w14:textId="77777777" w:rsidR="008864BB" w:rsidRPr="00E51D5C" w:rsidRDefault="008864BB" w:rsidP="008864BB">
      <w:pPr>
        <w:jc w:val="center"/>
        <w:rPr>
          <w:rFonts w:ascii="Arial" w:hAnsi="Arial" w:cs="Arial"/>
          <w:b/>
          <w:lang w:val="es-ES"/>
        </w:rPr>
      </w:pPr>
    </w:p>
    <w:p w14:paraId="50CA8297" w14:textId="77777777" w:rsidR="008864BB" w:rsidRPr="00E51D5C" w:rsidRDefault="008864BB" w:rsidP="008864BB">
      <w:pPr>
        <w:jc w:val="center"/>
        <w:rPr>
          <w:rFonts w:ascii="Arial" w:hAnsi="Arial" w:cs="Arial"/>
          <w:b/>
          <w:lang w:val="es-ES"/>
        </w:rPr>
      </w:pPr>
    </w:p>
    <w:p w14:paraId="0400CE79" w14:textId="77777777" w:rsidR="008864BB" w:rsidRPr="00E51D5C" w:rsidRDefault="008864BB" w:rsidP="008864BB">
      <w:pPr>
        <w:jc w:val="center"/>
        <w:rPr>
          <w:sz w:val="2"/>
          <w:szCs w:val="2"/>
        </w:rPr>
      </w:pPr>
      <w:r w:rsidRPr="00E51D5C">
        <w:rPr>
          <w:rFonts w:ascii="Arial" w:hAnsi="Arial" w:cs="Arial"/>
          <w:b/>
          <w:lang w:val="es-ES"/>
        </w:rPr>
        <w:t>CONCLUSIONES</w:t>
      </w:r>
    </w:p>
    <w:p w14:paraId="2DFDB5D9" w14:textId="77777777" w:rsidR="008864BB" w:rsidRPr="00E51D5C" w:rsidRDefault="008864BB" w:rsidP="008864BB">
      <w:pPr>
        <w:pStyle w:val="Sinespaciado"/>
        <w:jc w:val="both"/>
        <w:rPr>
          <w:rFonts w:ascii="Arial" w:hAnsi="Arial" w:cs="Arial"/>
          <w:lang w:val="es-ES" w:eastAsia="es-CO"/>
        </w:rPr>
      </w:pPr>
    </w:p>
    <w:p w14:paraId="79362104" w14:textId="44162A7E" w:rsidR="001C0EC8" w:rsidRPr="00E51D5C" w:rsidRDefault="008864BB" w:rsidP="001C0EC8">
      <w:pPr>
        <w:pStyle w:val="Sinespaciado"/>
        <w:jc w:val="both"/>
        <w:rPr>
          <w:rFonts w:ascii="Arial" w:hAnsi="Arial" w:cs="Arial"/>
          <w:lang w:val="es-MX"/>
        </w:rPr>
      </w:pPr>
      <w:r w:rsidRPr="00E51D5C">
        <w:rPr>
          <w:rFonts w:ascii="Arial" w:hAnsi="Arial" w:cs="Arial"/>
          <w:lang w:val="es-ES" w:eastAsia="es-CO"/>
        </w:rPr>
        <w:t>El plan de mejoramiento por procesos lo conforman 10</w:t>
      </w:r>
      <w:r w:rsidR="00FD39ED">
        <w:rPr>
          <w:rFonts w:ascii="Arial" w:hAnsi="Arial" w:cs="Arial"/>
          <w:lang w:val="es-ES" w:eastAsia="es-CO"/>
        </w:rPr>
        <w:t>7</w:t>
      </w:r>
      <w:r w:rsidRPr="00E51D5C">
        <w:rPr>
          <w:rFonts w:ascii="Arial" w:hAnsi="Arial" w:cs="Arial"/>
          <w:lang w:val="es-ES" w:eastAsia="es-CO"/>
        </w:rPr>
        <w:t xml:space="preserve"> observaciones y/u oportunidades de mejora para lo cual se formuló un total de 10</w:t>
      </w:r>
      <w:r w:rsidR="00FD39ED">
        <w:rPr>
          <w:rFonts w:ascii="Arial" w:hAnsi="Arial" w:cs="Arial"/>
          <w:lang w:val="es-ES" w:eastAsia="es-CO"/>
        </w:rPr>
        <w:t>7</w:t>
      </w:r>
      <w:r w:rsidRPr="00E51D5C">
        <w:rPr>
          <w:rFonts w:ascii="Arial" w:hAnsi="Arial" w:cs="Arial"/>
          <w:lang w:val="es-ES" w:eastAsia="es-CO"/>
        </w:rPr>
        <w:t xml:space="preserve"> acciones; se dio cierre a </w:t>
      </w:r>
      <w:r w:rsidR="001C0EC8">
        <w:rPr>
          <w:rFonts w:ascii="Arial" w:hAnsi="Arial" w:cs="Arial"/>
          <w:lang w:val="es-ES" w:eastAsia="es-CO"/>
        </w:rPr>
        <w:t>10</w:t>
      </w:r>
      <w:r w:rsidRPr="00E51D5C">
        <w:rPr>
          <w:rFonts w:ascii="Arial" w:hAnsi="Arial" w:cs="Arial"/>
          <w:lang w:val="es-ES" w:eastAsia="es-CO"/>
        </w:rPr>
        <w:t xml:space="preserve"> acciones que corresponde al </w:t>
      </w:r>
      <w:r w:rsidR="001C0EC8">
        <w:rPr>
          <w:rFonts w:ascii="Arial" w:hAnsi="Arial" w:cs="Arial"/>
          <w:lang w:val="es-ES" w:eastAsia="es-CO"/>
        </w:rPr>
        <w:t>9</w:t>
      </w:r>
      <w:r w:rsidRPr="00E51D5C">
        <w:rPr>
          <w:rFonts w:ascii="Arial" w:hAnsi="Arial" w:cs="Arial"/>
          <w:lang w:val="es-ES" w:eastAsia="es-CO"/>
        </w:rPr>
        <w:t xml:space="preserve">%; </w:t>
      </w:r>
      <w:r w:rsidR="001C0EC8">
        <w:rPr>
          <w:rFonts w:ascii="Arial" w:hAnsi="Arial" w:cs="Arial"/>
          <w:lang w:val="es-ES" w:eastAsia="es-CO"/>
        </w:rPr>
        <w:t xml:space="preserve">80 </w:t>
      </w:r>
      <w:r w:rsidRPr="00E51D5C">
        <w:rPr>
          <w:rFonts w:ascii="Arial" w:hAnsi="Arial" w:cs="Arial"/>
          <w:lang w:val="es-ES" w:eastAsia="es-CO"/>
        </w:rPr>
        <w:t xml:space="preserve">acciones se encuentran en ejecución </w:t>
      </w:r>
      <w:r w:rsidR="001C0EC8">
        <w:rPr>
          <w:rFonts w:ascii="Arial" w:hAnsi="Arial" w:cs="Arial"/>
          <w:lang w:val="es-ES" w:eastAsia="es-CO"/>
        </w:rPr>
        <w:t xml:space="preserve">y 15% corresponde a 17 acciones vencidas. </w:t>
      </w:r>
    </w:p>
    <w:p w14:paraId="45B0A203" w14:textId="040D2AA1" w:rsidR="001C0EC8" w:rsidRPr="00E51D5C" w:rsidRDefault="001C0EC8" w:rsidP="008864BB">
      <w:pPr>
        <w:pStyle w:val="Sinespaciado"/>
        <w:jc w:val="both"/>
        <w:rPr>
          <w:rFonts w:ascii="Arial" w:hAnsi="Arial" w:cs="Arial"/>
          <w:lang w:val="es-ES" w:eastAsia="es-CO"/>
        </w:rPr>
      </w:pPr>
    </w:p>
    <w:p w14:paraId="2C9D98D4" w14:textId="77777777" w:rsidR="008864BB" w:rsidRPr="00E51D5C" w:rsidRDefault="008864BB" w:rsidP="008864BB">
      <w:pPr>
        <w:pStyle w:val="Sinespaciado"/>
        <w:jc w:val="both"/>
        <w:rPr>
          <w:rFonts w:ascii="Arial" w:hAnsi="Arial" w:cs="Arial"/>
          <w:lang w:val="es-ES" w:eastAsia="es-CO"/>
        </w:rPr>
      </w:pPr>
    </w:p>
    <w:p w14:paraId="631BDD9C" w14:textId="7C468F4D" w:rsidR="008864BB" w:rsidRDefault="001C0EC8" w:rsidP="008864BB">
      <w:pPr>
        <w:pStyle w:val="Sinespaciado"/>
        <w:jc w:val="both"/>
        <w:rPr>
          <w:rFonts w:ascii="Arial" w:hAnsi="Arial" w:cs="Arial"/>
          <w:lang w:val="es-MX"/>
        </w:rPr>
      </w:pPr>
      <w:r>
        <w:rPr>
          <w:rFonts w:ascii="Arial" w:hAnsi="Arial" w:cs="Arial"/>
          <w:lang w:val="es-MX"/>
        </w:rPr>
        <w:t xml:space="preserve">Para el trimestre evaluado se presento un incremento de acciones vencidas, por lo que se solicita a cada una de los responsables de proceso gestionar las actividades necesarias para el cumplimiento de las acciones propuestas. </w:t>
      </w:r>
    </w:p>
    <w:p w14:paraId="727BC437" w14:textId="77777777" w:rsidR="001C0EC8" w:rsidRPr="00E51D5C" w:rsidRDefault="001C0EC8" w:rsidP="008864BB">
      <w:pPr>
        <w:pStyle w:val="Sinespaciado"/>
        <w:jc w:val="both"/>
        <w:rPr>
          <w:rFonts w:ascii="Arial" w:hAnsi="Arial" w:cs="Arial"/>
          <w:lang w:val="es-ES" w:eastAsia="es-CO"/>
        </w:rPr>
      </w:pPr>
    </w:p>
    <w:p w14:paraId="3F1182C3" w14:textId="77777777" w:rsidR="008864BB" w:rsidRPr="00E51D5C" w:rsidRDefault="008864BB" w:rsidP="008864BB">
      <w:pPr>
        <w:pStyle w:val="Sinespaciado"/>
        <w:jc w:val="both"/>
        <w:rPr>
          <w:rFonts w:ascii="Arial" w:hAnsi="Arial" w:cs="Arial"/>
          <w:lang w:val="es-ES" w:eastAsia="es-CO"/>
        </w:rPr>
      </w:pPr>
      <w:r w:rsidRPr="00E51D5C">
        <w:rPr>
          <w:rFonts w:ascii="Arial" w:hAnsi="Arial" w:cs="Arial"/>
          <w:lang w:val="es-ES" w:eastAsia="es-CO"/>
        </w:rPr>
        <w:t xml:space="preserve">El plan de mejoramiento institucional cuenta con 2 hallazgos y 4 acciones de mejora. Las acciones se encuentran pendiente de verificación por parte de la OCI. </w:t>
      </w:r>
    </w:p>
    <w:p w14:paraId="1DD24B8F" w14:textId="77777777" w:rsidR="008864BB" w:rsidRPr="00E51D5C" w:rsidRDefault="008864BB" w:rsidP="008864BB">
      <w:pPr>
        <w:pStyle w:val="Sinespaciado"/>
        <w:jc w:val="both"/>
        <w:rPr>
          <w:rFonts w:ascii="Arial" w:hAnsi="Arial" w:cs="Arial"/>
          <w:lang w:val="es-ES" w:eastAsia="es-CO"/>
        </w:rPr>
      </w:pPr>
    </w:p>
    <w:p w14:paraId="27A962D3" w14:textId="4778F9C2" w:rsidR="008864BB" w:rsidRDefault="001C0EC8" w:rsidP="008864BB">
      <w:pPr>
        <w:pStyle w:val="Sinespaciado"/>
        <w:jc w:val="both"/>
        <w:rPr>
          <w:rFonts w:ascii="Arial" w:hAnsi="Arial" w:cs="Arial"/>
          <w:lang w:val="es-ES" w:eastAsia="es-CO"/>
        </w:rPr>
      </w:pPr>
      <w:r>
        <w:rPr>
          <w:rFonts w:ascii="Arial" w:hAnsi="Arial" w:cs="Arial"/>
          <w:lang w:val="es-ES" w:eastAsia="es-CO"/>
        </w:rPr>
        <w:t>El proceso de gestión documental no formulo acciones de mejora frente a los hallazgos de la auditoría interna realizada en el año 2022.</w:t>
      </w:r>
    </w:p>
    <w:p w14:paraId="67CA4AFC" w14:textId="77777777" w:rsidR="001C0EC8" w:rsidRDefault="001C0EC8" w:rsidP="008864BB">
      <w:pPr>
        <w:pStyle w:val="Sinespaciado"/>
        <w:jc w:val="both"/>
        <w:rPr>
          <w:rFonts w:ascii="Arial" w:hAnsi="Arial" w:cs="Arial"/>
          <w:lang w:val="es-ES" w:eastAsia="es-CO"/>
        </w:rPr>
      </w:pPr>
    </w:p>
    <w:p w14:paraId="0CB8A556" w14:textId="73824A1D" w:rsidR="001C0EC8" w:rsidRDefault="001C0EC8" w:rsidP="008864BB">
      <w:pPr>
        <w:pStyle w:val="Sinespaciado"/>
        <w:jc w:val="both"/>
        <w:rPr>
          <w:rFonts w:ascii="Arial" w:hAnsi="Arial" w:cs="Arial"/>
          <w:lang w:val="es-ES" w:eastAsia="es-CO"/>
        </w:rPr>
      </w:pPr>
      <w:r>
        <w:rPr>
          <w:rFonts w:ascii="Arial" w:hAnsi="Arial" w:cs="Arial"/>
          <w:lang w:val="es-ES" w:eastAsia="es-CO"/>
        </w:rPr>
        <w:t xml:space="preserve">Se insta al cumplimiento del procedimiento </w:t>
      </w:r>
      <w:r w:rsidRPr="001C0EC8">
        <w:rPr>
          <w:rFonts w:ascii="Arial" w:hAnsi="Arial" w:cs="Arial"/>
          <w:lang w:val="es-ES" w:eastAsia="es-CO"/>
        </w:rPr>
        <w:t>plan</w:t>
      </w:r>
      <w:r w:rsidRPr="001C0EC8">
        <w:rPr>
          <w:rFonts w:ascii="Arial" w:hAnsi="Arial" w:cs="Arial"/>
          <w:lang w:val="es-ES" w:eastAsia="es-CO"/>
        </w:rPr>
        <w:t xml:space="preserve"> de mejoramiento PRO-MIC-03-03 numeral 8. Tiempos: "NOTA: Modificaciones a la fecha de cierre de las acciones suscritas o la acción inicia</w:t>
      </w:r>
      <w:r>
        <w:rPr>
          <w:rFonts w:ascii="Arial" w:hAnsi="Arial" w:cs="Arial"/>
          <w:lang w:val="es-ES" w:eastAsia="es-CO"/>
        </w:rPr>
        <w:t>l</w:t>
      </w:r>
      <w:r w:rsidRPr="001C0EC8">
        <w:rPr>
          <w:rFonts w:ascii="Arial" w:hAnsi="Arial" w:cs="Arial"/>
          <w:lang w:val="es-ES" w:eastAsia="es-CO"/>
        </w:rPr>
        <w:t>mente formulada: El líder del proceso deberá enviar un correo al (la) jefe de control interno con copia a sig@idep.edu.co solicitando el cambio en las fechas de cierre de las acciones no vencidas o de la actividad formulada, con una anterioridad de quince (15) días calendario a su vencimiento inicial. En el caso de modificar la acción inicialmente propuesta, esta no debe exceder un plazo de seis meses (06) para su ejecución, la cual debe ser justificada y aprobada por parte del responsable del proceso y validada por el (la) jefe de control interno. Se debe relacionar el cambio realizado, la fecha en la que se solicitó y su justificación en la columna de "Seguimiento líder de proceso" del Plan de mejoramiento."</w:t>
      </w:r>
      <w:r>
        <w:rPr>
          <w:rFonts w:ascii="Arial" w:hAnsi="Arial" w:cs="Arial"/>
          <w:lang w:val="es-ES" w:eastAsia="es-CO"/>
        </w:rPr>
        <w:t xml:space="preserve">; por lo que las fechas no se pueden modificar de la base de datos. </w:t>
      </w:r>
    </w:p>
    <w:p w14:paraId="660C65C9" w14:textId="77777777" w:rsidR="00537C82" w:rsidRDefault="00537C82" w:rsidP="008864BB">
      <w:pPr>
        <w:pStyle w:val="Sinespaciado"/>
        <w:jc w:val="both"/>
        <w:rPr>
          <w:rFonts w:ascii="Arial" w:hAnsi="Arial" w:cs="Arial"/>
          <w:lang w:val="es-ES" w:eastAsia="es-CO"/>
        </w:rPr>
      </w:pPr>
    </w:p>
    <w:p w14:paraId="28410322" w14:textId="77777777" w:rsidR="008864BB" w:rsidRPr="00E51D5C" w:rsidRDefault="008864BB" w:rsidP="008864BB">
      <w:pPr>
        <w:pStyle w:val="Sinespaciado"/>
        <w:jc w:val="both"/>
        <w:rPr>
          <w:rFonts w:ascii="Arial" w:hAnsi="Arial" w:cs="Arial"/>
          <w:lang w:val="es-ES" w:eastAsia="es-CO"/>
        </w:rPr>
      </w:pPr>
    </w:p>
    <w:p w14:paraId="6121F7F5" w14:textId="078398E5" w:rsidR="008864BB" w:rsidRPr="00E51D5C" w:rsidRDefault="008864BB" w:rsidP="008864BB">
      <w:pPr>
        <w:pStyle w:val="Sinespaciado"/>
        <w:jc w:val="both"/>
        <w:rPr>
          <w:rFonts w:ascii="Arial" w:hAnsi="Arial" w:cs="Arial"/>
          <w:lang w:val="es-ES" w:eastAsia="es-CO"/>
        </w:rPr>
      </w:pPr>
      <w:r w:rsidRPr="00E51D5C">
        <w:rPr>
          <w:rFonts w:ascii="Arial" w:hAnsi="Arial" w:cs="Arial"/>
          <w:lang w:val="es-ES" w:eastAsia="es-CO"/>
        </w:rPr>
        <w:t xml:space="preserve">En este informe se resume las acciones con alguna recomendación y/o observación por parte de la Oficina de Control Interno, el detalle de todas las acciones se encuentra en la matriz de plan de mejoramiento por proceso e institucional, que se encuentra publicado en el link </w:t>
      </w:r>
      <w:proofErr w:type="gramStart"/>
      <w:r w:rsidR="001C0EC8" w:rsidRPr="001C0EC8">
        <w:t>https://www.idep.edu.co/articulo/plan-de-mejoramiento-por-procesos</w:t>
      </w:r>
      <w:r w:rsidRPr="00E51D5C">
        <w:rPr>
          <w:rFonts w:ascii="Arial" w:hAnsi="Arial" w:cs="Arial"/>
          <w:lang w:val="es-ES" w:eastAsia="es-CO"/>
        </w:rPr>
        <w:t xml:space="preserve">  con</w:t>
      </w:r>
      <w:proofErr w:type="gramEnd"/>
      <w:r w:rsidRPr="00E51D5C">
        <w:rPr>
          <w:rFonts w:ascii="Arial" w:hAnsi="Arial" w:cs="Arial"/>
          <w:lang w:val="es-ES" w:eastAsia="es-CO"/>
        </w:rPr>
        <w:t xml:space="preserve"> corte a </w:t>
      </w:r>
      <w:r w:rsidR="001C0EC8">
        <w:rPr>
          <w:rFonts w:ascii="Arial" w:hAnsi="Arial" w:cs="Arial"/>
          <w:lang w:val="es-ES" w:eastAsia="es-CO"/>
        </w:rPr>
        <w:t xml:space="preserve">junio de </w:t>
      </w:r>
      <w:r w:rsidRPr="00E51D5C">
        <w:rPr>
          <w:rFonts w:ascii="Arial" w:hAnsi="Arial" w:cs="Arial"/>
          <w:lang w:val="es-ES" w:eastAsia="es-CO"/>
        </w:rPr>
        <w:t>202</w:t>
      </w:r>
      <w:r w:rsidR="001C0EC8">
        <w:rPr>
          <w:rFonts w:ascii="Arial" w:hAnsi="Arial" w:cs="Arial"/>
          <w:lang w:val="es-ES" w:eastAsia="es-CO"/>
        </w:rPr>
        <w:t>3</w:t>
      </w:r>
      <w:r w:rsidRPr="00E51D5C">
        <w:rPr>
          <w:rFonts w:ascii="Arial" w:hAnsi="Arial" w:cs="Arial"/>
          <w:lang w:val="es-ES" w:eastAsia="es-CO"/>
        </w:rPr>
        <w:t xml:space="preserve">. </w:t>
      </w:r>
    </w:p>
    <w:p w14:paraId="6F324C37" w14:textId="77777777" w:rsidR="008864BB" w:rsidRPr="00E51D5C" w:rsidRDefault="008864BB" w:rsidP="008864BB">
      <w:pPr>
        <w:pStyle w:val="Sinespaciado"/>
        <w:jc w:val="center"/>
        <w:rPr>
          <w:rFonts w:ascii="Arial" w:hAnsi="Arial" w:cs="Arial"/>
          <w:lang w:val="es-ES" w:eastAsia="es-CO"/>
        </w:rPr>
      </w:pPr>
    </w:p>
    <w:p w14:paraId="77A2CE7E" w14:textId="77777777" w:rsidR="008864BB" w:rsidRPr="00E51D5C" w:rsidRDefault="008864BB" w:rsidP="008864BB">
      <w:pPr>
        <w:pStyle w:val="Sinespaciado"/>
        <w:jc w:val="center"/>
        <w:rPr>
          <w:rFonts w:ascii="Arial" w:hAnsi="Arial" w:cs="Arial"/>
          <w:lang w:val="es-ES" w:eastAsia="es-CO"/>
        </w:rPr>
      </w:pPr>
    </w:p>
    <w:p w14:paraId="3BD8A2FF" w14:textId="77777777" w:rsidR="008864BB" w:rsidRPr="00E51D5C" w:rsidRDefault="008864BB" w:rsidP="008864BB">
      <w:pPr>
        <w:pStyle w:val="Sinespaciado"/>
        <w:jc w:val="both"/>
        <w:rPr>
          <w:rFonts w:ascii="Arial" w:hAnsi="Arial" w:cs="Arial"/>
          <w:lang w:val="es-ES" w:eastAsia="es-CO"/>
        </w:rPr>
      </w:pPr>
    </w:p>
    <w:p w14:paraId="00F1E7C8" w14:textId="77777777" w:rsidR="008864BB" w:rsidRPr="00E51D5C" w:rsidRDefault="008864BB" w:rsidP="008864BB">
      <w:pPr>
        <w:rPr>
          <w:rFonts w:ascii="Arial" w:hAnsi="Arial" w:cs="Arial"/>
          <w:b/>
        </w:rPr>
      </w:pPr>
      <w:r w:rsidRPr="00E51D5C">
        <w:rPr>
          <w:rFonts w:ascii="Arial" w:hAnsi="Arial" w:cs="Arial"/>
          <w:b/>
        </w:rPr>
        <w:br w:type="page"/>
      </w:r>
    </w:p>
    <w:p w14:paraId="5B55A0A6" w14:textId="77777777" w:rsidR="008864BB" w:rsidRPr="00E51D5C" w:rsidRDefault="008864BB" w:rsidP="008864BB">
      <w:pPr>
        <w:jc w:val="center"/>
        <w:rPr>
          <w:rFonts w:ascii="Arial" w:hAnsi="Arial" w:cs="Arial"/>
          <w:b/>
        </w:rPr>
      </w:pPr>
    </w:p>
    <w:p w14:paraId="7F00D499" w14:textId="77777777" w:rsidR="008864BB" w:rsidRPr="00E51D5C" w:rsidRDefault="008864BB" w:rsidP="008864BB">
      <w:pPr>
        <w:jc w:val="center"/>
        <w:rPr>
          <w:rFonts w:ascii="Arial" w:hAnsi="Arial" w:cs="Arial"/>
          <w:b/>
        </w:rPr>
      </w:pPr>
      <w:r w:rsidRPr="00E51D5C">
        <w:rPr>
          <w:rFonts w:ascii="Arial" w:hAnsi="Arial" w:cs="Arial"/>
          <w:b/>
        </w:rPr>
        <w:t>RECOMENDACIONES</w:t>
      </w:r>
    </w:p>
    <w:p w14:paraId="5DE8E425" w14:textId="77777777" w:rsidR="008864BB" w:rsidRPr="00E51D5C" w:rsidRDefault="008864BB" w:rsidP="008864BB">
      <w:pPr>
        <w:jc w:val="center"/>
        <w:rPr>
          <w:rFonts w:ascii="Arial" w:hAnsi="Arial" w:cs="Arial"/>
          <w:b/>
        </w:rPr>
      </w:pPr>
    </w:p>
    <w:p w14:paraId="78266075" w14:textId="585A12E7" w:rsidR="008864BB" w:rsidRPr="00E51D5C" w:rsidRDefault="008864BB" w:rsidP="008864BB">
      <w:pPr>
        <w:pStyle w:val="Prrafodelista"/>
        <w:numPr>
          <w:ilvl w:val="0"/>
          <w:numId w:val="1"/>
        </w:numPr>
        <w:jc w:val="both"/>
        <w:rPr>
          <w:rFonts w:ascii="Arial" w:hAnsi="Arial" w:cs="Arial"/>
          <w:b/>
          <w:sz w:val="22"/>
          <w:szCs w:val="22"/>
          <w:lang w:val="es-ES"/>
        </w:rPr>
      </w:pPr>
      <w:r w:rsidRPr="00E51D5C">
        <w:rPr>
          <w:rFonts w:ascii="Arial" w:hAnsi="Arial" w:cs="Arial"/>
          <w:sz w:val="22"/>
          <w:szCs w:val="22"/>
        </w:rPr>
        <w:t xml:space="preserve">Deben ejecutarse las acciones en el tiempo programado, en caso de necesitar modificación en el plazo establecido se debe </w:t>
      </w:r>
      <w:r w:rsidR="001C0EC8">
        <w:rPr>
          <w:rFonts w:ascii="Arial" w:hAnsi="Arial" w:cs="Arial"/>
          <w:sz w:val="22"/>
          <w:szCs w:val="22"/>
        </w:rPr>
        <w:t xml:space="preserve">cumplir lo establecido en el procedimiento </w:t>
      </w:r>
      <w:r w:rsidR="001C0EC8" w:rsidRPr="001C0EC8">
        <w:rPr>
          <w:rFonts w:ascii="Arial" w:hAnsi="Arial" w:cs="Arial"/>
          <w:lang w:val="es-ES"/>
        </w:rPr>
        <w:t>PRO-MIC-03-</w:t>
      </w:r>
      <w:proofErr w:type="gramStart"/>
      <w:r w:rsidR="001C0EC8" w:rsidRPr="001C0EC8">
        <w:rPr>
          <w:rFonts w:ascii="Arial" w:hAnsi="Arial" w:cs="Arial"/>
          <w:lang w:val="es-ES"/>
        </w:rPr>
        <w:t xml:space="preserve">03 </w:t>
      </w:r>
      <w:r w:rsidR="001C0EC8">
        <w:rPr>
          <w:rFonts w:ascii="Arial" w:hAnsi="Arial" w:cs="Arial"/>
          <w:lang w:val="es-ES"/>
        </w:rPr>
        <w:t>.</w:t>
      </w:r>
      <w:proofErr w:type="gramEnd"/>
      <w:r w:rsidRPr="00E51D5C">
        <w:rPr>
          <w:rFonts w:ascii="Arial" w:hAnsi="Arial" w:cs="Arial"/>
          <w:sz w:val="22"/>
          <w:szCs w:val="22"/>
        </w:rPr>
        <w:t xml:space="preserve"> </w:t>
      </w:r>
    </w:p>
    <w:p w14:paraId="734F6183" w14:textId="77777777" w:rsidR="008864BB" w:rsidRPr="00E51D5C" w:rsidRDefault="008864BB" w:rsidP="008864BB">
      <w:pPr>
        <w:pStyle w:val="Prrafodelista"/>
        <w:rPr>
          <w:rFonts w:ascii="Arial" w:hAnsi="Arial" w:cs="Arial"/>
          <w:sz w:val="22"/>
          <w:szCs w:val="22"/>
        </w:rPr>
      </w:pPr>
    </w:p>
    <w:p w14:paraId="475CC5EA" w14:textId="77777777" w:rsidR="008864BB" w:rsidRPr="00E51D5C" w:rsidRDefault="008864BB" w:rsidP="008864BB">
      <w:pPr>
        <w:pStyle w:val="Prrafodelista"/>
        <w:numPr>
          <w:ilvl w:val="0"/>
          <w:numId w:val="1"/>
        </w:numPr>
        <w:jc w:val="both"/>
        <w:rPr>
          <w:rFonts w:ascii="Arial" w:hAnsi="Arial" w:cs="Arial"/>
          <w:b/>
          <w:sz w:val="22"/>
          <w:szCs w:val="22"/>
          <w:lang w:val="es-ES"/>
        </w:rPr>
      </w:pPr>
      <w:r w:rsidRPr="00E51D5C">
        <w:rPr>
          <w:rFonts w:ascii="Arial" w:hAnsi="Arial" w:cs="Arial"/>
          <w:sz w:val="22"/>
          <w:szCs w:val="22"/>
        </w:rPr>
        <w:t>Se recomienda a los responsables de ejecución de las acciones, revisar periódicamente el Plan de Mejoramiento, con el fin de verificar las acciones a su cargo, cuándo deben iniciarse, su fecha de finalización y cómo debe darse cumplimiento a las mismas, la Oficina de Control Interno está dispuesta a brindar asesoría en lo que requieran las áreas.</w:t>
      </w:r>
    </w:p>
    <w:p w14:paraId="4D218E6E" w14:textId="77777777" w:rsidR="008864BB" w:rsidRPr="00E51D5C" w:rsidRDefault="008864BB" w:rsidP="008864BB">
      <w:pPr>
        <w:pStyle w:val="Prrafodelista"/>
        <w:rPr>
          <w:rFonts w:ascii="Arial" w:hAnsi="Arial" w:cs="Arial"/>
          <w:b/>
          <w:sz w:val="22"/>
          <w:szCs w:val="22"/>
          <w:lang w:val="es-ES"/>
        </w:rPr>
      </w:pPr>
    </w:p>
    <w:p w14:paraId="1B61E56F" w14:textId="09D685B2" w:rsidR="008864BB" w:rsidRPr="00E51D5C" w:rsidRDefault="008864BB" w:rsidP="008864BB">
      <w:pPr>
        <w:pStyle w:val="Prrafodelista"/>
        <w:numPr>
          <w:ilvl w:val="0"/>
          <w:numId w:val="1"/>
        </w:numPr>
        <w:jc w:val="both"/>
        <w:rPr>
          <w:rFonts w:ascii="Arial" w:hAnsi="Arial" w:cs="Arial"/>
          <w:sz w:val="22"/>
          <w:szCs w:val="22"/>
          <w:lang w:val="es-ES"/>
        </w:rPr>
      </w:pPr>
      <w:r w:rsidRPr="00E51D5C">
        <w:rPr>
          <w:rFonts w:ascii="Arial" w:hAnsi="Arial" w:cs="Arial"/>
          <w:sz w:val="22"/>
          <w:szCs w:val="22"/>
          <w:lang w:val="es-ES"/>
        </w:rPr>
        <w:t xml:space="preserve">Se recomienda formular las acciones derivadas de las OM y los hallazgos de las </w:t>
      </w:r>
      <w:proofErr w:type="spellStart"/>
      <w:r w:rsidRPr="00E51D5C">
        <w:rPr>
          <w:rFonts w:ascii="Arial" w:hAnsi="Arial" w:cs="Arial"/>
          <w:sz w:val="22"/>
          <w:szCs w:val="22"/>
          <w:lang w:val="es-ES"/>
        </w:rPr>
        <w:t>auditorias</w:t>
      </w:r>
      <w:proofErr w:type="spellEnd"/>
      <w:r w:rsidRPr="00E51D5C">
        <w:rPr>
          <w:rFonts w:ascii="Arial" w:hAnsi="Arial" w:cs="Arial"/>
          <w:sz w:val="22"/>
          <w:szCs w:val="22"/>
          <w:lang w:val="es-ES"/>
        </w:rPr>
        <w:t xml:space="preserve"> internas dentro de los 10 días hábiles posterior al informe final del mismo, lo anterior en razón a que no se evidenció acciones de mejoramiento para los hallazgos y oportunidades de mejora realizada en la </w:t>
      </w:r>
      <w:proofErr w:type="spellStart"/>
      <w:r w:rsidRPr="00E51D5C">
        <w:rPr>
          <w:rFonts w:ascii="Arial" w:hAnsi="Arial" w:cs="Arial"/>
          <w:sz w:val="22"/>
          <w:szCs w:val="22"/>
          <w:lang w:val="es-ES"/>
        </w:rPr>
        <w:t>auditoria</w:t>
      </w:r>
      <w:proofErr w:type="spellEnd"/>
      <w:r w:rsidRPr="00E51D5C">
        <w:rPr>
          <w:rFonts w:ascii="Arial" w:hAnsi="Arial" w:cs="Arial"/>
          <w:sz w:val="22"/>
          <w:szCs w:val="22"/>
          <w:lang w:val="es-ES"/>
        </w:rPr>
        <w:t xml:space="preserve"> interna de Gestión documental realizada en el segundo semestre de 202</w:t>
      </w:r>
      <w:r w:rsidR="001C0EC8">
        <w:rPr>
          <w:rFonts w:ascii="Arial" w:hAnsi="Arial" w:cs="Arial"/>
          <w:sz w:val="22"/>
          <w:szCs w:val="22"/>
          <w:lang w:val="es-ES"/>
        </w:rPr>
        <w:t xml:space="preserve">2; situación que se recomendó en el seguimiento de diciembre de 2022 y a la fecha no se ha subsanado. </w:t>
      </w:r>
    </w:p>
    <w:p w14:paraId="15AB9424" w14:textId="77777777" w:rsidR="008864BB" w:rsidRPr="00E51D5C" w:rsidRDefault="008864BB" w:rsidP="008864BB">
      <w:pPr>
        <w:rPr>
          <w:rFonts w:ascii="Arial" w:hAnsi="Arial" w:cs="Arial"/>
          <w:b/>
          <w:sz w:val="22"/>
          <w:szCs w:val="22"/>
          <w:lang w:val="es-ES"/>
        </w:rPr>
      </w:pPr>
    </w:p>
    <w:p w14:paraId="725EE11F" w14:textId="4933DC86" w:rsidR="008864BB" w:rsidRPr="00E51D5C" w:rsidRDefault="008864BB" w:rsidP="008864BB">
      <w:pPr>
        <w:pStyle w:val="Prrafodelista"/>
        <w:numPr>
          <w:ilvl w:val="0"/>
          <w:numId w:val="1"/>
        </w:numPr>
        <w:jc w:val="both"/>
        <w:rPr>
          <w:rFonts w:ascii="Arial" w:hAnsi="Arial" w:cs="Arial"/>
          <w:b/>
          <w:sz w:val="22"/>
          <w:szCs w:val="22"/>
          <w:lang w:val="es-ES"/>
        </w:rPr>
      </w:pPr>
      <w:r w:rsidRPr="00E51D5C">
        <w:rPr>
          <w:rFonts w:ascii="Arial" w:hAnsi="Arial" w:cs="Arial"/>
          <w:bCs/>
          <w:sz w:val="22"/>
          <w:szCs w:val="22"/>
          <w:lang w:val="es-ES"/>
        </w:rPr>
        <w:t xml:space="preserve">Se </w:t>
      </w:r>
      <w:r w:rsidR="001C0EC8">
        <w:rPr>
          <w:rFonts w:ascii="Arial" w:hAnsi="Arial" w:cs="Arial"/>
          <w:bCs/>
          <w:sz w:val="22"/>
          <w:szCs w:val="22"/>
          <w:lang w:val="es-ES"/>
        </w:rPr>
        <w:t>solicita fortalecer el seguimiento de las acciones desarrolladas durante el trimestre evaluado</w:t>
      </w:r>
      <w:r w:rsidRPr="00E51D5C">
        <w:rPr>
          <w:rFonts w:ascii="Arial" w:hAnsi="Arial" w:cs="Arial"/>
          <w:bCs/>
          <w:sz w:val="22"/>
          <w:szCs w:val="22"/>
          <w:lang w:val="es-ES"/>
        </w:rPr>
        <w:t xml:space="preserve">, con sus respectivos soportes y/o fuente de validación aprobado por el jefe o </w:t>
      </w:r>
      <w:r w:rsidR="001C0EC8" w:rsidRPr="00E51D5C">
        <w:rPr>
          <w:rFonts w:ascii="Arial" w:hAnsi="Arial" w:cs="Arial"/>
          <w:bCs/>
          <w:sz w:val="22"/>
          <w:szCs w:val="22"/>
          <w:lang w:val="es-ES"/>
        </w:rPr>
        <w:t>subdirector</w:t>
      </w:r>
      <w:r w:rsidRPr="00E51D5C">
        <w:rPr>
          <w:rFonts w:ascii="Arial" w:hAnsi="Arial" w:cs="Arial"/>
          <w:bCs/>
          <w:sz w:val="22"/>
          <w:szCs w:val="22"/>
          <w:lang w:val="es-ES"/>
        </w:rPr>
        <w:t xml:space="preserve"> correspondiente para lo cual se dispone de una carpeta compartida por parte de la OAP con el objetivo de continuar fortaleciendo la consolidación de los seguimientos de los procesos con sus soportes respectivos y con el fin de que la OCI validé la efectividad de las mismas.  </w:t>
      </w:r>
    </w:p>
    <w:p w14:paraId="3CEF5D5F" w14:textId="77777777" w:rsidR="008864BB" w:rsidRPr="00E51D5C" w:rsidRDefault="008864BB" w:rsidP="008864BB">
      <w:pPr>
        <w:pStyle w:val="Prrafodelista"/>
        <w:rPr>
          <w:rFonts w:ascii="Arial" w:hAnsi="Arial" w:cs="Arial"/>
          <w:b/>
          <w:sz w:val="22"/>
          <w:szCs w:val="22"/>
          <w:lang w:val="es-ES"/>
        </w:rPr>
      </w:pPr>
    </w:p>
    <w:p w14:paraId="45DDC9C5" w14:textId="77777777" w:rsidR="008864BB" w:rsidRPr="00E51D5C" w:rsidRDefault="008864BB" w:rsidP="008864BB">
      <w:pPr>
        <w:pStyle w:val="Prrafodelista"/>
        <w:numPr>
          <w:ilvl w:val="0"/>
          <w:numId w:val="1"/>
        </w:numPr>
        <w:jc w:val="both"/>
        <w:rPr>
          <w:rFonts w:ascii="Arial" w:hAnsi="Arial" w:cs="Arial"/>
          <w:b/>
          <w:sz w:val="22"/>
          <w:szCs w:val="22"/>
          <w:lang w:val="es-ES"/>
        </w:rPr>
      </w:pPr>
      <w:r w:rsidRPr="00E51D5C">
        <w:rPr>
          <w:rFonts w:ascii="Arial" w:hAnsi="Arial" w:cs="Arial"/>
          <w:bCs/>
          <w:sz w:val="22"/>
          <w:szCs w:val="22"/>
          <w:lang w:val="es-ES"/>
        </w:rPr>
        <w:t xml:space="preserve">Se recomienda la revisión y de la matriz de formulación y seguimiento de planes de mejoramiento, de manera que sea más dúctil para el manejo de por parte de los funcionarios. </w:t>
      </w:r>
    </w:p>
    <w:p w14:paraId="6892769C" w14:textId="77777777" w:rsidR="008864BB" w:rsidRPr="00E51D5C" w:rsidRDefault="008864BB" w:rsidP="008864BB">
      <w:pPr>
        <w:rPr>
          <w:rFonts w:ascii="Arial" w:hAnsi="Arial" w:cs="Arial"/>
          <w:b/>
          <w:sz w:val="22"/>
          <w:szCs w:val="22"/>
          <w:lang w:val="es-ES"/>
        </w:rPr>
      </w:pPr>
    </w:p>
    <w:p w14:paraId="55DD3C07" w14:textId="36F22DB0" w:rsidR="008864BB" w:rsidRPr="00E51D5C" w:rsidRDefault="008864BB" w:rsidP="008864BB">
      <w:pPr>
        <w:pStyle w:val="Prrafodelista"/>
        <w:numPr>
          <w:ilvl w:val="0"/>
          <w:numId w:val="1"/>
        </w:numPr>
        <w:jc w:val="both"/>
        <w:rPr>
          <w:rFonts w:ascii="Arial" w:hAnsi="Arial" w:cs="Arial"/>
          <w:bCs/>
          <w:sz w:val="22"/>
          <w:szCs w:val="22"/>
          <w:lang w:val="es-ES"/>
        </w:rPr>
      </w:pPr>
      <w:r w:rsidRPr="00E51D5C">
        <w:rPr>
          <w:rFonts w:ascii="Arial" w:hAnsi="Arial" w:cs="Arial"/>
          <w:bCs/>
          <w:sz w:val="22"/>
          <w:szCs w:val="22"/>
          <w:lang w:val="es-ES"/>
        </w:rPr>
        <w:t xml:space="preserve">Se </w:t>
      </w:r>
      <w:r w:rsidR="001C0EC8">
        <w:rPr>
          <w:rFonts w:ascii="Arial" w:hAnsi="Arial" w:cs="Arial"/>
          <w:bCs/>
          <w:sz w:val="22"/>
          <w:szCs w:val="22"/>
          <w:lang w:val="es-ES"/>
        </w:rPr>
        <w:t xml:space="preserve">solicita que la información que se reporte, se remita con memorando firmado por parte del jefe de Oficina con el fin de asegurar la calidad y pertinencia de la misma. </w:t>
      </w:r>
    </w:p>
    <w:p w14:paraId="1689B3B2" w14:textId="77777777" w:rsidR="008864BB" w:rsidRPr="00E51D5C" w:rsidRDefault="008864BB" w:rsidP="008864BB">
      <w:pPr>
        <w:pStyle w:val="Sinespaciado"/>
        <w:jc w:val="both"/>
        <w:rPr>
          <w:rFonts w:ascii="Arial" w:hAnsi="Arial" w:cs="Arial"/>
          <w:lang w:val="es-ES"/>
        </w:rPr>
      </w:pPr>
    </w:p>
    <w:p w14:paraId="3BBF7C6C" w14:textId="77777777" w:rsidR="008864BB" w:rsidRPr="00E51D5C" w:rsidRDefault="008864BB" w:rsidP="008864BB">
      <w:pPr>
        <w:pStyle w:val="Sinespaciado"/>
        <w:jc w:val="both"/>
        <w:rPr>
          <w:rFonts w:ascii="Arial" w:hAnsi="Arial" w:cs="Arial"/>
          <w:lang w:val="es-ES"/>
        </w:rPr>
      </w:pPr>
      <w:r w:rsidRPr="00E51D5C">
        <w:rPr>
          <w:rFonts w:ascii="Arial" w:hAnsi="Arial" w:cs="Arial"/>
          <w:lang w:val="es-ES"/>
        </w:rPr>
        <w:t xml:space="preserve">Cordialmente, </w:t>
      </w:r>
    </w:p>
    <w:p w14:paraId="3C14FD06" w14:textId="77777777" w:rsidR="008864BB" w:rsidRPr="00E51D5C" w:rsidRDefault="008864BB" w:rsidP="008864BB">
      <w:pPr>
        <w:pStyle w:val="Sinespaciado"/>
        <w:jc w:val="both"/>
        <w:rPr>
          <w:rFonts w:ascii="Arial" w:hAnsi="Arial" w:cs="Arial"/>
          <w:lang w:val="es-ES"/>
        </w:rPr>
      </w:pPr>
    </w:p>
    <w:p w14:paraId="0C3B9517" w14:textId="77777777" w:rsidR="008864BB" w:rsidRPr="00E51D5C" w:rsidRDefault="008864BB" w:rsidP="008864BB">
      <w:pPr>
        <w:pStyle w:val="Sinespaciado"/>
        <w:jc w:val="both"/>
        <w:rPr>
          <w:rFonts w:ascii="Arial" w:hAnsi="Arial" w:cs="Arial"/>
          <w:b/>
          <w:lang w:val="es-ES"/>
        </w:rPr>
      </w:pPr>
    </w:p>
    <w:p w14:paraId="4D371AC3" w14:textId="77777777" w:rsidR="008864BB" w:rsidRPr="00E51D5C" w:rsidRDefault="008864BB" w:rsidP="008864BB">
      <w:pPr>
        <w:pStyle w:val="Sinespaciado"/>
        <w:jc w:val="both"/>
        <w:rPr>
          <w:rFonts w:ascii="Arial" w:hAnsi="Arial" w:cs="Arial"/>
          <w:b/>
          <w:lang w:val="es-ES"/>
        </w:rPr>
      </w:pPr>
    </w:p>
    <w:p w14:paraId="560A86A0" w14:textId="77777777" w:rsidR="008864BB" w:rsidRPr="00E51D5C" w:rsidRDefault="008864BB" w:rsidP="008864BB">
      <w:pPr>
        <w:pStyle w:val="Sinespaciado"/>
        <w:jc w:val="both"/>
        <w:rPr>
          <w:rFonts w:ascii="Arial" w:hAnsi="Arial" w:cs="Arial"/>
          <w:b/>
          <w:lang w:val="es-ES"/>
        </w:rPr>
      </w:pPr>
      <w:r w:rsidRPr="00E51D5C">
        <w:rPr>
          <w:rFonts w:ascii="Arial" w:hAnsi="Arial" w:cs="Arial"/>
          <w:b/>
          <w:lang w:val="es-ES"/>
        </w:rPr>
        <w:t>HILDA YAMILE MORALES LAVERDE</w:t>
      </w:r>
    </w:p>
    <w:p w14:paraId="6CDB9585" w14:textId="77777777" w:rsidR="008864BB" w:rsidRPr="00E51D5C" w:rsidRDefault="008864BB" w:rsidP="008864BB">
      <w:pPr>
        <w:pStyle w:val="Sinespaciado"/>
        <w:jc w:val="both"/>
        <w:rPr>
          <w:rFonts w:ascii="Arial" w:hAnsi="Arial" w:cs="Arial"/>
          <w:lang w:val="es-ES"/>
        </w:rPr>
      </w:pPr>
      <w:r w:rsidRPr="00E51D5C">
        <w:rPr>
          <w:rFonts w:ascii="Arial" w:hAnsi="Arial" w:cs="Arial"/>
          <w:lang w:val="es-ES"/>
        </w:rPr>
        <w:t>Jefe Oficina de Control Interno</w:t>
      </w:r>
    </w:p>
    <w:p w14:paraId="3F03F0A6" w14:textId="77777777" w:rsidR="008864BB" w:rsidRPr="00E51D5C" w:rsidRDefault="008864BB" w:rsidP="008864BB">
      <w:pPr>
        <w:pStyle w:val="Sinespaciado"/>
        <w:jc w:val="both"/>
        <w:rPr>
          <w:rFonts w:ascii="Arial" w:hAnsi="Arial" w:cs="Arial"/>
          <w:lang w:val="es-ES"/>
        </w:rPr>
      </w:pPr>
    </w:p>
    <w:tbl>
      <w:tblPr>
        <w:tblStyle w:val="Tablaconcuadrcula"/>
        <w:tblW w:w="0" w:type="auto"/>
        <w:tblLook w:val="04A0" w:firstRow="1" w:lastRow="0" w:firstColumn="1" w:lastColumn="0" w:noHBand="0" w:noVBand="1"/>
      </w:tblPr>
      <w:tblGrid>
        <w:gridCol w:w="1555"/>
        <w:gridCol w:w="4330"/>
        <w:gridCol w:w="2943"/>
      </w:tblGrid>
      <w:tr w:rsidR="00E51D5C" w:rsidRPr="00E51D5C" w14:paraId="38753175" w14:textId="77777777">
        <w:tc>
          <w:tcPr>
            <w:tcW w:w="1555" w:type="dxa"/>
          </w:tcPr>
          <w:p w14:paraId="1533E859" w14:textId="77777777" w:rsidR="008864BB" w:rsidRPr="00E51D5C" w:rsidRDefault="008864BB">
            <w:pPr>
              <w:pStyle w:val="Sinespaciado"/>
              <w:jc w:val="both"/>
              <w:rPr>
                <w:rFonts w:ascii="Arial" w:hAnsi="Arial" w:cs="Arial"/>
                <w:lang w:val="es-ES"/>
              </w:rPr>
            </w:pPr>
          </w:p>
        </w:tc>
        <w:tc>
          <w:tcPr>
            <w:tcW w:w="4330" w:type="dxa"/>
          </w:tcPr>
          <w:p w14:paraId="03656239" w14:textId="77777777" w:rsidR="008864BB" w:rsidRPr="00E51D5C" w:rsidRDefault="008864BB">
            <w:pPr>
              <w:pStyle w:val="Sinespaciado"/>
              <w:jc w:val="center"/>
              <w:rPr>
                <w:rFonts w:ascii="Arial" w:hAnsi="Arial" w:cs="Arial"/>
                <w:lang w:val="es-ES"/>
              </w:rPr>
            </w:pPr>
            <w:r w:rsidRPr="00E51D5C">
              <w:rPr>
                <w:rFonts w:ascii="Arial" w:hAnsi="Arial" w:cs="Arial"/>
                <w:b/>
                <w:bCs/>
                <w:sz w:val="16"/>
                <w:szCs w:val="16"/>
              </w:rPr>
              <w:t>Nombre / Cargo</w:t>
            </w:r>
          </w:p>
        </w:tc>
        <w:tc>
          <w:tcPr>
            <w:tcW w:w="2943" w:type="dxa"/>
          </w:tcPr>
          <w:p w14:paraId="6375C78C" w14:textId="77777777" w:rsidR="008864BB" w:rsidRPr="00E51D5C" w:rsidRDefault="008864BB">
            <w:pPr>
              <w:pStyle w:val="Sinespaciado"/>
              <w:jc w:val="both"/>
              <w:rPr>
                <w:rFonts w:ascii="Arial" w:hAnsi="Arial" w:cs="Arial"/>
                <w:lang w:val="es-ES"/>
              </w:rPr>
            </w:pPr>
            <w:r w:rsidRPr="00E51D5C">
              <w:rPr>
                <w:rFonts w:ascii="Arial" w:hAnsi="Arial" w:cs="Arial"/>
                <w:b/>
                <w:bCs/>
                <w:sz w:val="16"/>
                <w:szCs w:val="16"/>
              </w:rPr>
              <w:t>Firma</w:t>
            </w:r>
          </w:p>
        </w:tc>
      </w:tr>
      <w:tr w:rsidR="00E51D5C" w:rsidRPr="00E51D5C" w14:paraId="2DDA2AD8" w14:textId="77777777">
        <w:tc>
          <w:tcPr>
            <w:tcW w:w="1555" w:type="dxa"/>
          </w:tcPr>
          <w:p w14:paraId="02F7290E" w14:textId="77777777" w:rsidR="008864BB" w:rsidRPr="00E51D5C" w:rsidRDefault="008864BB">
            <w:pPr>
              <w:pStyle w:val="Sinespaciado"/>
              <w:jc w:val="both"/>
              <w:rPr>
                <w:rFonts w:ascii="Arial" w:hAnsi="Arial" w:cs="Arial"/>
                <w:lang w:val="es-ES"/>
              </w:rPr>
            </w:pPr>
            <w:r w:rsidRPr="00E51D5C">
              <w:rPr>
                <w:rFonts w:ascii="Arial" w:hAnsi="Arial" w:cs="Arial"/>
                <w:sz w:val="16"/>
                <w:szCs w:val="16"/>
              </w:rPr>
              <w:t>Aprobó</w:t>
            </w:r>
          </w:p>
        </w:tc>
        <w:tc>
          <w:tcPr>
            <w:tcW w:w="4330" w:type="dxa"/>
          </w:tcPr>
          <w:p w14:paraId="5EEE9F81" w14:textId="77777777" w:rsidR="008864BB" w:rsidRPr="00E51D5C" w:rsidRDefault="008864BB">
            <w:pPr>
              <w:pStyle w:val="Sinespaciado"/>
              <w:jc w:val="both"/>
              <w:rPr>
                <w:rFonts w:ascii="Arial" w:hAnsi="Arial" w:cs="Arial"/>
                <w:lang w:val="es-ES"/>
              </w:rPr>
            </w:pPr>
            <w:r w:rsidRPr="00E51D5C">
              <w:rPr>
                <w:rFonts w:ascii="Arial" w:hAnsi="Arial" w:cs="Arial"/>
                <w:i/>
                <w:sz w:val="16"/>
                <w:szCs w:val="16"/>
              </w:rPr>
              <w:t xml:space="preserve">Hilda Yamile Morales Laverde – </w:t>
            </w:r>
            <w:proofErr w:type="gramStart"/>
            <w:r w:rsidRPr="00E51D5C">
              <w:rPr>
                <w:rFonts w:ascii="Arial" w:hAnsi="Arial" w:cs="Arial"/>
                <w:i/>
                <w:sz w:val="16"/>
                <w:szCs w:val="16"/>
              </w:rPr>
              <w:t>Jefe</w:t>
            </w:r>
            <w:proofErr w:type="gramEnd"/>
            <w:r w:rsidRPr="00E51D5C">
              <w:rPr>
                <w:rFonts w:ascii="Arial" w:hAnsi="Arial" w:cs="Arial"/>
                <w:i/>
                <w:sz w:val="16"/>
                <w:szCs w:val="16"/>
              </w:rPr>
              <w:t xml:space="preserve"> OCI</w:t>
            </w:r>
          </w:p>
        </w:tc>
        <w:tc>
          <w:tcPr>
            <w:tcW w:w="2943" w:type="dxa"/>
            <w:vMerge w:val="restart"/>
          </w:tcPr>
          <w:p w14:paraId="0369F229" w14:textId="7D96DF54" w:rsidR="008864BB" w:rsidRPr="00E51D5C" w:rsidRDefault="008864BB">
            <w:pPr>
              <w:pStyle w:val="Sinespaciado"/>
              <w:jc w:val="center"/>
              <w:rPr>
                <w:rFonts w:ascii="Arial" w:hAnsi="Arial" w:cs="Arial"/>
                <w:lang w:val="es-ES"/>
              </w:rPr>
            </w:pPr>
          </w:p>
          <w:p w14:paraId="127BAE4B" w14:textId="34A87AA2" w:rsidR="008864BB" w:rsidRPr="00E51D5C" w:rsidRDefault="008864BB">
            <w:pPr>
              <w:pStyle w:val="Sinespaciado"/>
              <w:jc w:val="center"/>
              <w:rPr>
                <w:rFonts w:ascii="Arial" w:hAnsi="Arial" w:cs="Arial"/>
                <w:lang w:val="es-ES"/>
              </w:rPr>
            </w:pPr>
          </w:p>
        </w:tc>
      </w:tr>
      <w:tr w:rsidR="00E51D5C" w:rsidRPr="00E51D5C" w14:paraId="4D30A007" w14:textId="77777777">
        <w:tc>
          <w:tcPr>
            <w:tcW w:w="1555" w:type="dxa"/>
          </w:tcPr>
          <w:p w14:paraId="25AA71C5" w14:textId="77777777" w:rsidR="008864BB" w:rsidRPr="00E51D5C" w:rsidRDefault="008864BB">
            <w:pPr>
              <w:pStyle w:val="Sinespaciado"/>
              <w:jc w:val="both"/>
              <w:rPr>
                <w:rFonts w:ascii="Arial" w:hAnsi="Arial" w:cs="Arial"/>
                <w:lang w:val="es-ES"/>
              </w:rPr>
            </w:pPr>
            <w:r w:rsidRPr="00E51D5C">
              <w:rPr>
                <w:rFonts w:ascii="Arial" w:hAnsi="Arial" w:cs="Arial"/>
                <w:sz w:val="16"/>
                <w:szCs w:val="16"/>
              </w:rPr>
              <w:t>Revisó</w:t>
            </w:r>
          </w:p>
        </w:tc>
        <w:tc>
          <w:tcPr>
            <w:tcW w:w="4330" w:type="dxa"/>
          </w:tcPr>
          <w:p w14:paraId="16DB491E" w14:textId="77777777" w:rsidR="008864BB" w:rsidRPr="00E51D5C" w:rsidRDefault="008864BB">
            <w:r w:rsidRPr="00E51D5C">
              <w:rPr>
                <w:rFonts w:ascii="Arial" w:hAnsi="Arial" w:cs="Arial"/>
                <w:i/>
                <w:sz w:val="16"/>
                <w:szCs w:val="16"/>
              </w:rPr>
              <w:t xml:space="preserve">Hilda Yamile Morales Laverde – </w:t>
            </w:r>
            <w:proofErr w:type="gramStart"/>
            <w:r w:rsidRPr="00E51D5C">
              <w:rPr>
                <w:rFonts w:ascii="Arial" w:hAnsi="Arial" w:cs="Arial"/>
                <w:i/>
                <w:sz w:val="16"/>
                <w:szCs w:val="16"/>
              </w:rPr>
              <w:t>Jefe</w:t>
            </w:r>
            <w:proofErr w:type="gramEnd"/>
            <w:r w:rsidRPr="00E51D5C">
              <w:rPr>
                <w:rFonts w:ascii="Arial" w:hAnsi="Arial" w:cs="Arial"/>
                <w:i/>
                <w:sz w:val="16"/>
                <w:szCs w:val="16"/>
              </w:rPr>
              <w:t xml:space="preserve"> OCI</w:t>
            </w:r>
          </w:p>
        </w:tc>
        <w:tc>
          <w:tcPr>
            <w:tcW w:w="2943" w:type="dxa"/>
            <w:vMerge/>
          </w:tcPr>
          <w:p w14:paraId="7590C05D" w14:textId="77777777" w:rsidR="008864BB" w:rsidRPr="00E51D5C" w:rsidRDefault="008864BB">
            <w:pPr>
              <w:pStyle w:val="Sinespaciado"/>
              <w:jc w:val="both"/>
              <w:rPr>
                <w:rFonts w:ascii="Arial" w:hAnsi="Arial" w:cs="Arial"/>
                <w:lang w:val="es-ES"/>
              </w:rPr>
            </w:pPr>
          </w:p>
        </w:tc>
      </w:tr>
      <w:tr w:rsidR="00E51D5C" w:rsidRPr="00E51D5C" w14:paraId="74C8360E" w14:textId="77777777">
        <w:tc>
          <w:tcPr>
            <w:tcW w:w="1555" w:type="dxa"/>
          </w:tcPr>
          <w:p w14:paraId="5D780A47" w14:textId="77777777" w:rsidR="008864BB" w:rsidRPr="00E51D5C" w:rsidRDefault="008864BB">
            <w:pPr>
              <w:pStyle w:val="Sinespaciado"/>
              <w:jc w:val="both"/>
              <w:rPr>
                <w:rFonts w:ascii="Arial" w:hAnsi="Arial" w:cs="Arial"/>
                <w:sz w:val="16"/>
                <w:szCs w:val="16"/>
              </w:rPr>
            </w:pPr>
            <w:r w:rsidRPr="00E51D5C">
              <w:rPr>
                <w:rFonts w:ascii="Arial" w:hAnsi="Arial" w:cs="Arial"/>
                <w:sz w:val="16"/>
                <w:szCs w:val="16"/>
              </w:rPr>
              <w:t>Elaboró</w:t>
            </w:r>
          </w:p>
        </w:tc>
        <w:tc>
          <w:tcPr>
            <w:tcW w:w="4330" w:type="dxa"/>
          </w:tcPr>
          <w:p w14:paraId="612F288C" w14:textId="0AA69B82" w:rsidR="008864BB" w:rsidRPr="00E51D5C" w:rsidRDefault="001C0EC8">
            <w:r w:rsidRPr="00E51D5C">
              <w:rPr>
                <w:rFonts w:ascii="Arial" w:hAnsi="Arial" w:cs="Arial"/>
                <w:i/>
                <w:sz w:val="16"/>
                <w:szCs w:val="16"/>
              </w:rPr>
              <w:t xml:space="preserve">Hilda Yamile Morales Laverde – </w:t>
            </w:r>
            <w:proofErr w:type="gramStart"/>
            <w:r w:rsidRPr="00E51D5C">
              <w:rPr>
                <w:rFonts w:ascii="Arial" w:hAnsi="Arial" w:cs="Arial"/>
                <w:i/>
                <w:sz w:val="16"/>
                <w:szCs w:val="16"/>
              </w:rPr>
              <w:t>Jefe</w:t>
            </w:r>
            <w:proofErr w:type="gramEnd"/>
            <w:r w:rsidRPr="00E51D5C">
              <w:rPr>
                <w:rFonts w:ascii="Arial" w:hAnsi="Arial" w:cs="Arial"/>
                <w:i/>
                <w:sz w:val="16"/>
                <w:szCs w:val="16"/>
              </w:rPr>
              <w:t xml:space="preserve"> OCI</w:t>
            </w:r>
          </w:p>
        </w:tc>
        <w:tc>
          <w:tcPr>
            <w:tcW w:w="2943" w:type="dxa"/>
            <w:vMerge/>
          </w:tcPr>
          <w:p w14:paraId="69336C22" w14:textId="77777777" w:rsidR="008864BB" w:rsidRPr="00E51D5C" w:rsidRDefault="008864BB">
            <w:pPr>
              <w:pStyle w:val="Sinespaciado"/>
              <w:jc w:val="both"/>
              <w:rPr>
                <w:rFonts w:ascii="Arial" w:hAnsi="Arial" w:cs="Arial"/>
                <w:lang w:val="es-ES"/>
              </w:rPr>
            </w:pPr>
          </w:p>
        </w:tc>
      </w:tr>
    </w:tbl>
    <w:p w14:paraId="3FCEB1E5" w14:textId="77777777" w:rsidR="008864BB" w:rsidRPr="00E51D5C" w:rsidRDefault="008864BB" w:rsidP="008864BB">
      <w:pPr>
        <w:pStyle w:val="Sinespaciado"/>
        <w:jc w:val="both"/>
        <w:rPr>
          <w:rFonts w:ascii="Arial" w:hAnsi="Arial" w:cs="Arial"/>
          <w:lang w:val="es-ES"/>
        </w:rPr>
      </w:pPr>
      <w:r w:rsidRPr="00E51D5C">
        <w:rPr>
          <w:rFonts w:ascii="Arial" w:hAnsi="Arial" w:cs="Arial"/>
          <w:i/>
          <w:sz w:val="16"/>
          <w:szCs w:val="16"/>
        </w:rPr>
        <w:t>Los arriba firmantes declaramos que hemos revisado el presente documento y lo encontramos ajustado a las normas y disposiciones legales y/o técnicas vigentes</w:t>
      </w:r>
    </w:p>
    <w:p w14:paraId="778B6CF0" w14:textId="2E07B8F8" w:rsidR="007F4877" w:rsidRDefault="007F4877">
      <w:pPr>
        <w:overflowPunct/>
        <w:autoSpaceDE/>
        <w:autoSpaceDN/>
        <w:adjustRightInd/>
        <w:spacing w:after="160" w:line="259" w:lineRule="auto"/>
        <w:rPr>
          <w:lang w:val="es-ES"/>
        </w:rPr>
      </w:pPr>
      <w:r>
        <w:rPr>
          <w:lang w:val="es-ES"/>
        </w:rPr>
        <w:br w:type="page"/>
      </w:r>
    </w:p>
    <w:p w14:paraId="794FBFFB" w14:textId="77777777" w:rsidR="008864BB" w:rsidRDefault="008864BB" w:rsidP="008864BB">
      <w:pPr>
        <w:rPr>
          <w:lang w:val="es-ES"/>
        </w:rPr>
      </w:pPr>
    </w:p>
    <w:p w14:paraId="3ADF2FB8" w14:textId="77777777" w:rsidR="008864BB" w:rsidRPr="00E51D5C" w:rsidRDefault="008864BB" w:rsidP="008864BB"/>
    <w:p w14:paraId="4AC2E74A" w14:textId="77777777" w:rsidR="007F4877" w:rsidRPr="007F4877" w:rsidRDefault="007F4877" w:rsidP="007F4877">
      <w:pPr>
        <w:jc w:val="center"/>
        <w:rPr>
          <w:rFonts w:ascii="Arial" w:eastAsia="Arial" w:hAnsi="Arial" w:cs="Arial"/>
          <w:b/>
          <w:bCs/>
          <w:sz w:val="24"/>
          <w:szCs w:val="24"/>
        </w:rPr>
      </w:pPr>
      <w:r w:rsidRPr="007F4877">
        <w:rPr>
          <w:rFonts w:ascii="Arial" w:eastAsia="Arial" w:hAnsi="Arial" w:cs="Arial"/>
          <w:b/>
          <w:bCs/>
          <w:sz w:val="24"/>
          <w:szCs w:val="24"/>
        </w:rPr>
        <w:t>MEMORANDO</w:t>
      </w:r>
    </w:p>
    <w:p w14:paraId="322FE90F" w14:textId="77777777" w:rsidR="007F4877" w:rsidRDefault="007F4877" w:rsidP="007F4877">
      <w:pPr>
        <w:jc w:val="both"/>
        <w:rPr>
          <w:rFonts w:ascii="Arial" w:eastAsia="Arial" w:hAnsi="Arial" w:cs="Arial"/>
          <w:sz w:val="22"/>
          <w:szCs w:val="22"/>
        </w:rPr>
      </w:pPr>
    </w:p>
    <w:p w14:paraId="730CC2DB" w14:textId="77777777" w:rsidR="007F4877" w:rsidRPr="007F4877" w:rsidRDefault="007F4877" w:rsidP="007F4877">
      <w:pPr>
        <w:jc w:val="both"/>
        <w:rPr>
          <w:rFonts w:ascii="Arial" w:eastAsia="Arial" w:hAnsi="Arial" w:cs="Arial"/>
          <w:bCs/>
        </w:rPr>
      </w:pPr>
    </w:p>
    <w:p w14:paraId="4B9C46AA" w14:textId="6752EFA2" w:rsidR="007F4877" w:rsidRPr="007F4877" w:rsidRDefault="007F4877" w:rsidP="007F4877">
      <w:pPr>
        <w:tabs>
          <w:tab w:val="center" w:pos="1134"/>
        </w:tabs>
        <w:ind w:left="-15"/>
        <w:jc w:val="both"/>
        <w:rPr>
          <w:rFonts w:ascii="Arial" w:eastAsia="Arial" w:hAnsi="Arial" w:cs="Arial"/>
          <w:b/>
        </w:rPr>
      </w:pPr>
      <w:r w:rsidRPr="007F4877">
        <w:rPr>
          <w:rFonts w:ascii="Arial" w:eastAsia="Arial" w:hAnsi="Arial" w:cs="Arial"/>
          <w:bCs/>
        </w:rPr>
        <w:t>PARA</w:t>
      </w:r>
      <w:r>
        <w:rPr>
          <w:rFonts w:ascii="Arial" w:eastAsia="Arial" w:hAnsi="Arial" w:cs="Arial"/>
          <w:bCs/>
        </w:rPr>
        <w:tab/>
      </w:r>
      <w:r w:rsidRPr="007F4877">
        <w:rPr>
          <w:rFonts w:ascii="Arial" w:eastAsia="Arial" w:hAnsi="Arial" w:cs="Arial"/>
          <w:bCs/>
        </w:rPr>
        <w:t>:</w:t>
      </w:r>
      <w:r w:rsidRPr="007F4877">
        <w:rPr>
          <w:rFonts w:ascii="Arial" w:eastAsia="Arial" w:hAnsi="Arial" w:cs="Arial"/>
          <w:bCs/>
        </w:rPr>
        <w:tab/>
      </w:r>
      <w:r w:rsidRPr="007F4877">
        <w:rPr>
          <w:rFonts w:ascii="Arial" w:eastAsia="Arial" w:hAnsi="Arial" w:cs="Arial"/>
          <w:b/>
        </w:rPr>
        <w:tab/>
      </w:r>
      <w:r w:rsidR="008E71B5">
        <w:rPr>
          <w:rFonts w:ascii="Arial" w:eastAsia="Arial" w:hAnsi="Arial" w:cs="Arial"/>
          <w:b/>
        </w:rPr>
        <w:tab/>
      </w:r>
      <w:r w:rsidRPr="007F4877">
        <w:rPr>
          <w:rFonts w:ascii="Arial" w:eastAsia="Arial" w:hAnsi="Arial" w:cs="Arial"/>
          <w:b/>
        </w:rPr>
        <w:t>DIRECTOR GENERAL</w:t>
      </w:r>
    </w:p>
    <w:p w14:paraId="31A54BC0" w14:textId="73C00286" w:rsidR="007F4877" w:rsidRPr="007F4877" w:rsidRDefault="007F4877" w:rsidP="007F4877">
      <w:pPr>
        <w:tabs>
          <w:tab w:val="center" w:pos="1134"/>
        </w:tabs>
        <w:ind w:left="-15"/>
        <w:jc w:val="both"/>
        <w:rPr>
          <w:rFonts w:ascii="Arial" w:eastAsia="Arial" w:hAnsi="Arial" w:cs="Arial"/>
          <w:b/>
        </w:rPr>
      </w:pPr>
      <w:r w:rsidRPr="007F4877">
        <w:rPr>
          <w:rFonts w:ascii="Arial" w:eastAsia="Arial" w:hAnsi="Arial" w:cs="Arial"/>
          <w:b/>
        </w:rPr>
        <w:tab/>
      </w:r>
      <w:r>
        <w:rPr>
          <w:rFonts w:ascii="Arial" w:eastAsia="Arial" w:hAnsi="Arial" w:cs="Arial"/>
          <w:b/>
        </w:rPr>
        <w:tab/>
      </w:r>
      <w:r w:rsidRPr="007F4877">
        <w:rPr>
          <w:rFonts w:ascii="Arial" w:eastAsia="Arial" w:hAnsi="Arial" w:cs="Arial"/>
          <w:b/>
        </w:rPr>
        <w:tab/>
      </w:r>
      <w:r w:rsidR="008E71B5">
        <w:rPr>
          <w:rFonts w:ascii="Arial" w:eastAsia="Arial" w:hAnsi="Arial" w:cs="Arial"/>
          <w:b/>
        </w:rPr>
        <w:tab/>
      </w:r>
      <w:r w:rsidRPr="007F4877">
        <w:rPr>
          <w:rFonts w:ascii="Arial" w:eastAsia="Arial" w:hAnsi="Arial" w:cs="Arial"/>
          <w:b/>
        </w:rPr>
        <w:t>SUBDIRECTORA ADMINISTRATIVA Y FINANCIERA</w:t>
      </w:r>
    </w:p>
    <w:p w14:paraId="0DE9CA18" w14:textId="621D0C69" w:rsidR="007F4877" w:rsidRPr="007F4877" w:rsidRDefault="007F4877" w:rsidP="007F4877">
      <w:pPr>
        <w:tabs>
          <w:tab w:val="center" w:pos="1134"/>
        </w:tabs>
        <w:ind w:left="-15"/>
        <w:jc w:val="both"/>
        <w:rPr>
          <w:rFonts w:ascii="Arial" w:eastAsia="Arial" w:hAnsi="Arial" w:cs="Arial"/>
          <w:b/>
        </w:rPr>
      </w:pPr>
      <w:r w:rsidRPr="007F4877">
        <w:rPr>
          <w:rFonts w:ascii="Arial" w:eastAsia="Arial" w:hAnsi="Arial" w:cs="Arial"/>
          <w:b/>
        </w:rPr>
        <w:tab/>
      </w:r>
      <w:r w:rsidRPr="007F4877">
        <w:rPr>
          <w:rFonts w:ascii="Arial" w:eastAsia="Arial" w:hAnsi="Arial" w:cs="Arial"/>
          <w:b/>
        </w:rPr>
        <w:tab/>
      </w:r>
      <w:r>
        <w:rPr>
          <w:rFonts w:ascii="Arial" w:eastAsia="Arial" w:hAnsi="Arial" w:cs="Arial"/>
          <w:b/>
        </w:rPr>
        <w:tab/>
      </w:r>
      <w:r w:rsidR="008E71B5">
        <w:rPr>
          <w:rFonts w:ascii="Arial" w:eastAsia="Arial" w:hAnsi="Arial" w:cs="Arial"/>
          <w:b/>
        </w:rPr>
        <w:tab/>
      </w:r>
      <w:r w:rsidRPr="007F4877">
        <w:rPr>
          <w:rFonts w:ascii="Arial" w:eastAsia="Arial" w:hAnsi="Arial" w:cs="Arial"/>
          <w:b/>
        </w:rPr>
        <w:t>SUBD</w:t>
      </w:r>
      <w:r w:rsidR="008E71B5">
        <w:rPr>
          <w:rFonts w:ascii="Arial" w:eastAsia="Arial" w:hAnsi="Arial" w:cs="Arial"/>
          <w:b/>
        </w:rPr>
        <w:t>I</w:t>
      </w:r>
      <w:r w:rsidRPr="007F4877">
        <w:rPr>
          <w:rFonts w:ascii="Arial" w:eastAsia="Arial" w:hAnsi="Arial" w:cs="Arial"/>
          <w:b/>
        </w:rPr>
        <w:t>RECTORA ACADEMICA</w:t>
      </w:r>
    </w:p>
    <w:p w14:paraId="47A91D49" w14:textId="7EF97632" w:rsidR="007F4877" w:rsidRPr="007F4877" w:rsidRDefault="007F4877" w:rsidP="007F4877">
      <w:pPr>
        <w:tabs>
          <w:tab w:val="center" w:pos="1134"/>
        </w:tabs>
        <w:ind w:left="-15"/>
        <w:jc w:val="both"/>
        <w:rPr>
          <w:rFonts w:ascii="Arial" w:eastAsia="Arial" w:hAnsi="Arial" w:cs="Arial"/>
          <w:b/>
        </w:rPr>
      </w:pPr>
      <w:r w:rsidRPr="007F4877">
        <w:rPr>
          <w:rFonts w:ascii="Arial" w:eastAsia="Arial" w:hAnsi="Arial" w:cs="Arial"/>
          <w:b/>
        </w:rPr>
        <w:tab/>
      </w:r>
      <w:r w:rsidRPr="007F4877">
        <w:rPr>
          <w:rFonts w:ascii="Arial" w:eastAsia="Arial" w:hAnsi="Arial" w:cs="Arial"/>
          <w:b/>
        </w:rPr>
        <w:tab/>
      </w:r>
      <w:r>
        <w:rPr>
          <w:rFonts w:ascii="Arial" w:eastAsia="Arial" w:hAnsi="Arial" w:cs="Arial"/>
          <w:b/>
        </w:rPr>
        <w:tab/>
      </w:r>
      <w:r w:rsidR="008E71B5">
        <w:rPr>
          <w:rFonts w:ascii="Arial" w:eastAsia="Arial" w:hAnsi="Arial" w:cs="Arial"/>
          <w:b/>
        </w:rPr>
        <w:tab/>
      </w:r>
      <w:r w:rsidRPr="007F4877">
        <w:rPr>
          <w:rFonts w:ascii="Arial" w:eastAsia="Arial" w:hAnsi="Arial" w:cs="Arial"/>
          <w:b/>
        </w:rPr>
        <w:t>JEFE OFICINA JURIDICA</w:t>
      </w:r>
    </w:p>
    <w:p w14:paraId="7FA64F71" w14:textId="0F720B16" w:rsidR="007F4877" w:rsidRPr="007F4877" w:rsidRDefault="007F4877" w:rsidP="007F4877">
      <w:pPr>
        <w:tabs>
          <w:tab w:val="center" w:pos="1134"/>
        </w:tabs>
        <w:ind w:left="-15"/>
        <w:jc w:val="both"/>
        <w:rPr>
          <w:rFonts w:ascii="Arial" w:eastAsia="Arial" w:hAnsi="Arial" w:cs="Arial"/>
          <w:b/>
        </w:rPr>
      </w:pPr>
      <w:r w:rsidRPr="007F4877">
        <w:rPr>
          <w:rFonts w:ascii="Arial" w:eastAsia="Arial" w:hAnsi="Arial" w:cs="Arial"/>
          <w:b/>
        </w:rPr>
        <w:tab/>
      </w:r>
      <w:r w:rsidRPr="007F4877">
        <w:rPr>
          <w:rFonts w:ascii="Arial" w:eastAsia="Arial" w:hAnsi="Arial" w:cs="Arial"/>
          <w:b/>
        </w:rPr>
        <w:tab/>
      </w:r>
      <w:r>
        <w:rPr>
          <w:rFonts w:ascii="Arial" w:eastAsia="Arial" w:hAnsi="Arial" w:cs="Arial"/>
          <w:b/>
        </w:rPr>
        <w:tab/>
      </w:r>
      <w:r w:rsidR="008E71B5">
        <w:rPr>
          <w:rFonts w:ascii="Arial" w:eastAsia="Arial" w:hAnsi="Arial" w:cs="Arial"/>
          <w:b/>
        </w:rPr>
        <w:tab/>
      </w:r>
      <w:r w:rsidRPr="007F4877">
        <w:rPr>
          <w:rFonts w:ascii="Arial" w:eastAsia="Arial" w:hAnsi="Arial" w:cs="Arial"/>
          <w:b/>
        </w:rPr>
        <w:t>JEFE OFICINA DE PLANEACIÓN</w:t>
      </w:r>
    </w:p>
    <w:p w14:paraId="454FD261" w14:textId="0051A8E3" w:rsidR="007F4877" w:rsidRPr="007F4877" w:rsidRDefault="007F4877" w:rsidP="007F4877">
      <w:pPr>
        <w:tabs>
          <w:tab w:val="center" w:pos="1134"/>
        </w:tabs>
        <w:ind w:left="-15"/>
        <w:jc w:val="both"/>
        <w:rPr>
          <w:rFonts w:ascii="Arial" w:eastAsia="Arial" w:hAnsi="Arial" w:cs="Arial"/>
          <w:b/>
        </w:rPr>
      </w:pPr>
      <w:r w:rsidRPr="007F4877">
        <w:rPr>
          <w:rFonts w:ascii="Arial" w:eastAsia="Arial" w:hAnsi="Arial" w:cs="Arial"/>
          <w:b/>
        </w:rPr>
        <w:tab/>
      </w:r>
      <w:r w:rsidRPr="007F4877">
        <w:rPr>
          <w:rFonts w:ascii="Arial" w:eastAsia="Arial" w:hAnsi="Arial" w:cs="Arial"/>
          <w:b/>
        </w:rPr>
        <w:tab/>
      </w:r>
    </w:p>
    <w:p w14:paraId="2246BF49" w14:textId="77777777" w:rsidR="007F4877" w:rsidRDefault="007F4877" w:rsidP="007F4877">
      <w:pPr>
        <w:tabs>
          <w:tab w:val="center" w:pos="1134"/>
        </w:tabs>
        <w:jc w:val="both"/>
        <w:rPr>
          <w:rFonts w:ascii="Arial" w:eastAsia="Arial" w:hAnsi="Arial" w:cs="Arial"/>
          <w:sz w:val="22"/>
          <w:szCs w:val="22"/>
        </w:rPr>
      </w:pPr>
    </w:p>
    <w:p w14:paraId="0F252A84" w14:textId="239A08DE" w:rsidR="007F4877" w:rsidRDefault="007F4877" w:rsidP="00014649">
      <w:pPr>
        <w:spacing w:after="5" w:line="247" w:lineRule="auto"/>
        <w:ind w:left="-15"/>
        <w:jc w:val="both"/>
        <w:rPr>
          <w:rFonts w:ascii="Arial" w:eastAsia="Arial" w:hAnsi="Arial" w:cs="Arial"/>
          <w:b/>
        </w:rPr>
      </w:pPr>
      <w:r>
        <w:rPr>
          <w:rFonts w:ascii="Arial" w:eastAsia="Arial" w:hAnsi="Arial" w:cs="Arial"/>
          <w:sz w:val="22"/>
          <w:szCs w:val="22"/>
        </w:rPr>
        <w:t>DE</w:t>
      </w:r>
      <w:r w:rsidR="00014649">
        <w:rPr>
          <w:rFonts w:ascii="Arial" w:eastAsia="Arial" w:hAnsi="Arial" w:cs="Arial"/>
          <w:sz w:val="22"/>
          <w:szCs w:val="22"/>
        </w:rPr>
        <w:tab/>
        <w:t xml:space="preserve">      </w:t>
      </w:r>
      <w:r w:rsidR="008E71B5">
        <w:rPr>
          <w:rFonts w:ascii="Arial" w:eastAsia="Arial" w:hAnsi="Arial" w:cs="Arial"/>
          <w:sz w:val="22"/>
          <w:szCs w:val="22"/>
        </w:rPr>
        <w:tab/>
      </w:r>
      <w:r w:rsidR="008E71B5">
        <w:rPr>
          <w:rFonts w:ascii="Arial" w:eastAsia="Arial" w:hAnsi="Arial" w:cs="Arial"/>
          <w:sz w:val="22"/>
          <w:szCs w:val="22"/>
        </w:rPr>
        <w:tab/>
      </w:r>
      <w:r w:rsidR="00014649">
        <w:rPr>
          <w:rFonts w:ascii="Arial" w:eastAsia="Arial" w:hAnsi="Arial" w:cs="Arial"/>
        </w:rPr>
        <w:t xml:space="preserve">         </w:t>
      </w:r>
      <w:r>
        <w:rPr>
          <w:rFonts w:ascii="Arial" w:eastAsia="Arial" w:hAnsi="Arial" w:cs="Arial"/>
          <w:b/>
        </w:rPr>
        <w:t xml:space="preserve">JEFE OFICINA DE CONTROL INTERNO </w:t>
      </w:r>
    </w:p>
    <w:p w14:paraId="1FDCB903" w14:textId="2BA86D5E" w:rsidR="007F4877" w:rsidRDefault="007F4877" w:rsidP="007F4877">
      <w:pPr>
        <w:tabs>
          <w:tab w:val="center" w:pos="708"/>
          <w:tab w:val="center" w:pos="2956"/>
        </w:tabs>
        <w:spacing w:after="5" w:line="247" w:lineRule="auto"/>
        <w:ind w:left="-15"/>
        <w:jc w:val="both"/>
        <w:rPr>
          <w:rFonts w:ascii="Arial" w:eastAsia="Arial" w:hAnsi="Arial" w:cs="Arial"/>
          <w:sz w:val="22"/>
          <w:szCs w:val="22"/>
        </w:rPr>
      </w:pPr>
      <w:r>
        <w:rPr>
          <w:rFonts w:ascii="Arial" w:eastAsia="Arial" w:hAnsi="Arial" w:cs="Arial"/>
        </w:rPr>
        <w:tab/>
        <w:t xml:space="preserve">                     </w:t>
      </w:r>
      <w:r w:rsidR="00014649">
        <w:rPr>
          <w:rFonts w:ascii="Arial" w:eastAsia="Arial" w:hAnsi="Arial" w:cs="Arial"/>
        </w:rPr>
        <w:t xml:space="preserve">           </w:t>
      </w:r>
      <w:r>
        <w:rPr>
          <w:rFonts w:ascii="Arial" w:eastAsia="Arial" w:hAnsi="Arial" w:cs="Arial"/>
        </w:rPr>
        <w:t xml:space="preserve">    </w:t>
      </w:r>
    </w:p>
    <w:p w14:paraId="71B25E43" w14:textId="77777777" w:rsidR="007F4877" w:rsidRDefault="007F4877" w:rsidP="007F4877">
      <w:pPr>
        <w:jc w:val="both"/>
        <w:rPr>
          <w:rFonts w:ascii="Arial" w:eastAsia="Arial" w:hAnsi="Arial" w:cs="Arial"/>
          <w:sz w:val="22"/>
          <w:szCs w:val="22"/>
        </w:rPr>
      </w:pPr>
      <w:r>
        <w:rPr>
          <w:rFonts w:ascii="Arial" w:eastAsia="Arial" w:hAnsi="Arial" w:cs="Arial"/>
          <w:sz w:val="22"/>
          <w:szCs w:val="22"/>
        </w:rPr>
        <w:t xml:space="preserve"> </w:t>
      </w:r>
    </w:p>
    <w:p w14:paraId="62D716B1" w14:textId="1EC26241" w:rsidR="007F4877" w:rsidRDefault="007F4877" w:rsidP="007F4877">
      <w:pPr>
        <w:spacing w:after="280"/>
        <w:jc w:val="both"/>
        <w:rPr>
          <w:rFonts w:ascii="Arial" w:eastAsia="Arial" w:hAnsi="Arial" w:cs="Arial"/>
          <w:color w:val="000000"/>
          <w:sz w:val="22"/>
          <w:szCs w:val="22"/>
        </w:rPr>
      </w:pPr>
      <w:r>
        <w:rPr>
          <w:rFonts w:ascii="Arial" w:eastAsia="Arial" w:hAnsi="Arial" w:cs="Arial"/>
          <w:color w:val="000000"/>
          <w:sz w:val="22"/>
          <w:szCs w:val="22"/>
        </w:rPr>
        <w:t xml:space="preserve">ASUNTO: </w:t>
      </w:r>
      <w:r>
        <w:rPr>
          <w:rFonts w:ascii="Arial" w:eastAsia="Arial" w:hAnsi="Arial" w:cs="Arial"/>
          <w:color w:val="000000"/>
          <w:sz w:val="22"/>
          <w:szCs w:val="22"/>
        </w:rPr>
        <w:tab/>
      </w:r>
      <w:r w:rsidR="00014649">
        <w:rPr>
          <w:rFonts w:ascii="Arial" w:eastAsia="Arial" w:hAnsi="Arial" w:cs="Arial"/>
          <w:color w:val="000000"/>
          <w:sz w:val="22"/>
          <w:szCs w:val="22"/>
        </w:rPr>
        <w:t xml:space="preserve">Informe de seguimiento Plan </w:t>
      </w:r>
      <w:r>
        <w:rPr>
          <w:rFonts w:ascii="Arial" w:eastAsia="Arial" w:hAnsi="Arial" w:cs="Arial"/>
          <w:color w:val="000000"/>
          <w:sz w:val="22"/>
          <w:szCs w:val="22"/>
        </w:rPr>
        <w:t xml:space="preserve">de </w:t>
      </w:r>
      <w:r>
        <w:rPr>
          <w:rFonts w:ascii="Arial" w:eastAsia="Arial" w:hAnsi="Arial" w:cs="Arial"/>
          <w:sz w:val="22"/>
          <w:szCs w:val="22"/>
        </w:rPr>
        <w:t>M</w:t>
      </w:r>
      <w:r>
        <w:rPr>
          <w:rFonts w:ascii="Arial" w:eastAsia="Arial" w:hAnsi="Arial" w:cs="Arial"/>
          <w:color w:val="000000"/>
          <w:sz w:val="22"/>
          <w:szCs w:val="22"/>
        </w:rPr>
        <w:t>ejoramiento por procesos a 3</w:t>
      </w:r>
      <w:r>
        <w:rPr>
          <w:rFonts w:ascii="Arial" w:eastAsia="Arial" w:hAnsi="Arial" w:cs="Arial"/>
          <w:sz w:val="22"/>
          <w:szCs w:val="22"/>
        </w:rPr>
        <w:t>0</w:t>
      </w:r>
      <w:r>
        <w:rPr>
          <w:rFonts w:ascii="Arial" w:eastAsia="Arial" w:hAnsi="Arial" w:cs="Arial"/>
          <w:color w:val="000000"/>
          <w:sz w:val="22"/>
          <w:szCs w:val="22"/>
        </w:rPr>
        <w:t xml:space="preserve"> de</w:t>
      </w:r>
      <w:r>
        <w:rPr>
          <w:rFonts w:ascii="Arial" w:eastAsia="Arial" w:hAnsi="Arial" w:cs="Arial"/>
          <w:sz w:val="22"/>
          <w:szCs w:val="22"/>
        </w:rPr>
        <w:t xml:space="preserve"> junio de</w:t>
      </w:r>
      <w:r>
        <w:rPr>
          <w:rFonts w:ascii="Arial" w:eastAsia="Arial" w:hAnsi="Arial" w:cs="Arial"/>
          <w:color w:val="000000"/>
          <w:sz w:val="22"/>
          <w:szCs w:val="22"/>
        </w:rPr>
        <w:t xml:space="preserve"> </w:t>
      </w:r>
      <w:r>
        <w:rPr>
          <w:rFonts w:ascii="Arial" w:eastAsia="Arial" w:hAnsi="Arial" w:cs="Arial"/>
          <w:sz w:val="22"/>
          <w:szCs w:val="22"/>
        </w:rPr>
        <w:t>2023.</w:t>
      </w:r>
    </w:p>
    <w:p w14:paraId="708E62EF" w14:textId="77777777" w:rsidR="007F4877" w:rsidRDefault="007F4877" w:rsidP="007F4877">
      <w:pPr>
        <w:shd w:val="clear" w:color="auto" w:fill="FFFFFF"/>
        <w:tabs>
          <w:tab w:val="center" w:pos="4419"/>
          <w:tab w:val="right" w:pos="8838"/>
        </w:tabs>
        <w:jc w:val="both"/>
        <w:rPr>
          <w:rFonts w:ascii="Arial" w:eastAsia="Arial" w:hAnsi="Arial" w:cs="Arial"/>
          <w:color w:val="000000"/>
          <w:sz w:val="22"/>
          <w:szCs w:val="22"/>
        </w:rPr>
      </w:pPr>
    </w:p>
    <w:p w14:paraId="2176547A" w14:textId="675FCA29" w:rsidR="007F4877" w:rsidRDefault="00014649" w:rsidP="007F4877">
      <w:pPr>
        <w:shd w:val="clear" w:color="auto" w:fill="FFFFFF"/>
        <w:tabs>
          <w:tab w:val="center" w:pos="4419"/>
          <w:tab w:val="right" w:pos="8838"/>
        </w:tabs>
        <w:jc w:val="both"/>
        <w:rPr>
          <w:rFonts w:ascii="Arial" w:eastAsia="Arial" w:hAnsi="Arial" w:cs="Arial"/>
          <w:color w:val="000000"/>
          <w:sz w:val="22"/>
          <w:szCs w:val="22"/>
        </w:rPr>
      </w:pPr>
      <w:bookmarkStart w:id="3" w:name="_heading=h.gjdgxs"/>
      <w:bookmarkEnd w:id="3"/>
      <w:r>
        <w:rPr>
          <w:rFonts w:ascii="Arial" w:eastAsia="Arial" w:hAnsi="Arial" w:cs="Arial"/>
          <w:color w:val="000000"/>
          <w:sz w:val="22"/>
          <w:szCs w:val="22"/>
        </w:rPr>
        <w:t xml:space="preserve">Dando cumplimiento </w:t>
      </w:r>
      <w:r w:rsidR="007F4877">
        <w:rPr>
          <w:rFonts w:ascii="Arial" w:eastAsia="Arial" w:hAnsi="Arial" w:cs="Arial"/>
          <w:color w:val="000000"/>
          <w:sz w:val="22"/>
          <w:szCs w:val="22"/>
        </w:rPr>
        <w:t xml:space="preserve">a lo establecido en la Ley 87 de 1993, artículo 12, literal h); el Decreto 648 de 2017, artículo 2.2.21.4.9, el Decreto 371 de 2010, artículo 5, numerales 3 y 5 se </w:t>
      </w:r>
      <w:r>
        <w:rPr>
          <w:rFonts w:ascii="Arial" w:eastAsia="Arial" w:hAnsi="Arial" w:cs="Arial"/>
          <w:color w:val="000000"/>
          <w:sz w:val="22"/>
          <w:szCs w:val="22"/>
        </w:rPr>
        <w:t>cordialmente se remite el informe ejecutivo de</w:t>
      </w:r>
      <w:r w:rsidR="007F4877">
        <w:rPr>
          <w:rFonts w:ascii="Arial" w:eastAsia="Arial" w:hAnsi="Arial" w:cs="Arial"/>
          <w:color w:val="000000"/>
          <w:sz w:val="22"/>
          <w:szCs w:val="22"/>
        </w:rPr>
        <w:t>l plan de mejoramiento por procesos con corte a 30 de junio de 2023</w:t>
      </w:r>
      <w:r>
        <w:rPr>
          <w:rFonts w:ascii="Arial" w:eastAsia="Arial" w:hAnsi="Arial" w:cs="Arial"/>
          <w:color w:val="000000"/>
          <w:sz w:val="22"/>
          <w:szCs w:val="22"/>
        </w:rPr>
        <w:t xml:space="preserve"> y el excel con la información detallada por proceso</w:t>
      </w:r>
      <w:r w:rsidR="0058037F">
        <w:rPr>
          <w:rFonts w:ascii="Arial" w:eastAsia="Arial" w:hAnsi="Arial" w:cs="Arial"/>
          <w:color w:val="000000"/>
          <w:sz w:val="22"/>
          <w:szCs w:val="22"/>
        </w:rPr>
        <w:t>.</w:t>
      </w:r>
    </w:p>
    <w:p w14:paraId="5393844A" w14:textId="77777777" w:rsidR="007F4877" w:rsidRDefault="007F4877" w:rsidP="007F4877">
      <w:pPr>
        <w:shd w:val="clear" w:color="auto" w:fill="FFFFFF"/>
        <w:tabs>
          <w:tab w:val="center" w:pos="4419"/>
          <w:tab w:val="right" w:pos="8838"/>
        </w:tabs>
        <w:jc w:val="both"/>
        <w:rPr>
          <w:rFonts w:ascii="Arial" w:eastAsia="Arial" w:hAnsi="Arial" w:cs="Arial"/>
          <w:color w:val="000000"/>
          <w:sz w:val="22"/>
          <w:szCs w:val="22"/>
        </w:rPr>
      </w:pPr>
    </w:p>
    <w:p w14:paraId="07B2517D" w14:textId="77777777" w:rsidR="007F4877" w:rsidRDefault="007F4877" w:rsidP="007F4877">
      <w:pPr>
        <w:jc w:val="both"/>
        <w:rPr>
          <w:rFonts w:ascii="Arial" w:eastAsia="Arial" w:hAnsi="Arial" w:cs="Arial"/>
          <w:sz w:val="22"/>
          <w:szCs w:val="22"/>
        </w:rPr>
      </w:pPr>
    </w:p>
    <w:p w14:paraId="7368AB14" w14:textId="79D38A75" w:rsidR="00014649" w:rsidRDefault="00014649" w:rsidP="007F4877">
      <w:pPr>
        <w:jc w:val="both"/>
        <w:rPr>
          <w:rFonts w:ascii="Arial" w:eastAsia="Arial" w:hAnsi="Arial" w:cs="Arial"/>
          <w:sz w:val="22"/>
          <w:szCs w:val="22"/>
        </w:rPr>
      </w:pPr>
      <w:r>
        <w:rPr>
          <w:rFonts w:ascii="Arial" w:eastAsia="Arial" w:hAnsi="Arial" w:cs="Arial"/>
          <w:sz w:val="22"/>
          <w:szCs w:val="22"/>
        </w:rPr>
        <w:t xml:space="preserve">Se solicita a cada uno de los </w:t>
      </w:r>
      <w:proofErr w:type="gramStart"/>
      <w:r w:rsidR="008E71B5">
        <w:rPr>
          <w:rFonts w:ascii="Arial" w:eastAsia="Arial" w:hAnsi="Arial" w:cs="Arial"/>
          <w:sz w:val="22"/>
          <w:szCs w:val="22"/>
        </w:rPr>
        <w:t>Subdirectores</w:t>
      </w:r>
      <w:proofErr w:type="gramEnd"/>
      <w:r w:rsidR="008E71B5">
        <w:rPr>
          <w:rFonts w:ascii="Arial" w:eastAsia="Arial" w:hAnsi="Arial" w:cs="Arial"/>
          <w:sz w:val="22"/>
          <w:szCs w:val="22"/>
        </w:rPr>
        <w:t xml:space="preserve"> </w:t>
      </w:r>
      <w:r w:rsidR="008E71B5">
        <w:rPr>
          <w:rFonts w:ascii="Arial" w:eastAsia="Arial" w:hAnsi="Arial" w:cs="Arial"/>
          <w:sz w:val="22"/>
          <w:szCs w:val="22"/>
        </w:rPr>
        <w:t xml:space="preserve">y </w:t>
      </w:r>
      <w:r>
        <w:rPr>
          <w:rFonts w:ascii="Arial" w:eastAsia="Arial" w:hAnsi="Arial" w:cs="Arial"/>
          <w:sz w:val="22"/>
          <w:szCs w:val="22"/>
        </w:rPr>
        <w:t>Jefes de Oficina</w:t>
      </w:r>
      <w:r w:rsidR="008E71B5">
        <w:rPr>
          <w:rFonts w:ascii="Arial" w:eastAsia="Arial" w:hAnsi="Arial" w:cs="Arial"/>
          <w:sz w:val="22"/>
          <w:szCs w:val="22"/>
        </w:rPr>
        <w:t xml:space="preserve">, se informe a ésta Oficina las acciones generadas con respecto a las actividades calificadas como VENCIDAS, a más tardar el 30 de octubre de la vigencia en curso. </w:t>
      </w:r>
    </w:p>
    <w:p w14:paraId="5EECE6C0" w14:textId="77777777" w:rsidR="007F4877" w:rsidRDefault="007F4877" w:rsidP="007F4877">
      <w:pPr>
        <w:spacing w:after="5" w:line="247" w:lineRule="auto"/>
        <w:jc w:val="both"/>
        <w:rPr>
          <w:rFonts w:ascii="Arial" w:eastAsia="Arial" w:hAnsi="Arial" w:cs="Arial"/>
          <w:sz w:val="22"/>
          <w:szCs w:val="22"/>
        </w:rPr>
      </w:pPr>
    </w:p>
    <w:p w14:paraId="415D3262" w14:textId="77777777" w:rsidR="007F4877" w:rsidRDefault="007F4877" w:rsidP="007F4877">
      <w:pPr>
        <w:spacing w:after="5" w:line="247" w:lineRule="auto"/>
        <w:ind w:left="-5" w:hanging="10"/>
        <w:jc w:val="both"/>
        <w:rPr>
          <w:rFonts w:ascii="Arial" w:eastAsia="Arial" w:hAnsi="Arial" w:cs="Arial"/>
          <w:sz w:val="22"/>
          <w:szCs w:val="22"/>
        </w:rPr>
      </w:pPr>
      <w:r>
        <w:rPr>
          <w:rFonts w:ascii="Arial" w:eastAsia="Arial" w:hAnsi="Arial" w:cs="Arial"/>
          <w:sz w:val="22"/>
          <w:szCs w:val="22"/>
        </w:rPr>
        <w:t xml:space="preserve">Cordialmente,  </w:t>
      </w:r>
    </w:p>
    <w:p w14:paraId="2F62C340" w14:textId="77777777" w:rsidR="007F4877" w:rsidRDefault="007F4877" w:rsidP="007F4877">
      <w:pPr>
        <w:jc w:val="both"/>
        <w:rPr>
          <w:rFonts w:ascii="Arial" w:eastAsia="Arial" w:hAnsi="Arial" w:cs="Arial"/>
          <w:sz w:val="22"/>
          <w:szCs w:val="22"/>
        </w:rPr>
      </w:pPr>
      <w:r>
        <w:rPr>
          <w:rFonts w:ascii="Arial" w:eastAsia="Arial" w:hAnsi="Arial" w:cs="Arial"/>
          <w:sz w:val="22"/>
          <w:szCs w:val="22"/>
        </w:rPr>
        <w:t xml:space="preserve"> </w:t>
      </w:r>
    </w:p>
    <w:p w14:paraId="7AE94C6E" w14:textId="77777777" w:rsidR="007F4877" w:rsidRDefault="007F4877" w:rsidP="007F4877">
      <w:pPr>
        <w:jc w:val="both"/>
        <w:rPr>
          <w:rFonts w:ascii="Arial" w:eastAsia="Arial" w:hAnsi="Arial" w:cs="Arial"/>
          <w:sz w:val="22"/>
          <w:szCs w:val="22"/>
        </w:rPr>
      </w:pPr>
      <w:r>
        <w:rPr>
          <w:rFonts w:ascii="Arial" w:eastAsia="Arial" w:hAnsi="Arial" w:cs="Arial"/>
          <w:sz w:val="22"/>
          <w:szCs w:val="22"/>
        </w:rPr>
        <w:t xml:space="preserve"> </w:t>
      </w:r>
    </w:p>
    <w:p w14:paraId="63262486" w14:textId="77777777" w:rsidR="007F4877" w:rsidRDefault="007F4877" w:rsidP="007F4877">
      <w:pPr>
        <w:jc w:val="both"/>
        <w:rPr>
          <w:rFonts w:ascii="Arial" w:eastAsia="Arial" w:hAnsi="Arial" w:cs="Arial"/>
          <w:sz w:val="22"/>
          <w:szCs w:val="22"/>
        </w:rPr>
      </w:pPr>
    </w:p>
    <w:p w14:paraId="49541F97" w14:textId="77777777" w:rsidR="007F4877" w:rsidRDefault="007F4877" w:rsidP="007F4877">
      <w:pPr>
        <w:jc w:val="both"/>
        <w:rPr>
          <w:rFonts w:ascii="Arial" w:eastAsia="Arial" w:hAnsi="Arial" w:cs="Arial"/>
          <w:sz w:val="22"/>
          <w:szCs w:val="22"/>
        </w:rPr>
      </w:pPr>
    </w:p>
    <w:p w14:paraId="3B4CC7CF" w14:textId="77777777" w:rsidR="007F4877" w:rsidRDefault="007F4877" w:rsidP="007F4877">
      <w:pPr>
        <w:jc w:val="both"/>
        <w:rPr>
          <w:rFonts w:ascii="Arial" w:eastAsia="Arial" w:hAnsi="Arial" w:cs="Arial"/>
          <w:sz w:val="22"/>
          <w:szCs w:val="22"/>
        </w:rPr>
      </w:pPr>
    </w:p>
    <w:p w14:paraId="0B9A35E1" w14:textId="77777777" w:rsidR="007F4877" w:rsidRDefault="007F4877" w:rsidP="007F4877">
      <w:pPr>
        <w:jc w:val="both"/>
        <w:rPr>
          <w:rFonts w:ascii="Arial" w:eastAsia="Arial" w:hAnsi="Arial" w:cs="Arial"/>
          <w:sz w:val="22"/>
          <w:szCs w:val="22"/>
        </w:rPr>
      </w:pPr>
    </w:p>
    <w:p w14:paraId="3611BEDF" w14:textId="77777777" w:rsidR="007F4877" w:rsidRDefault="007F4877" w:rsidP="007F4877">
      <w:pPr>
        <w:jc w:val="both"/>
        <w:rPr>
          <w:rFonts w:ascii="Arial" w:eastAsia="Arial" w:hAnsi="Arial" w:cs="Arial"/>
          <w:sz w:val="22"/>
          <w:szCs w:val="22"/>
        </w:rPr>
      </w:pPr>
    </w:p>
    <w:p w14:paraId="61D44B73" w14:textId="77777777" w:rsidR="007F4877" w:rsidRDefault="007F4877" w:rsidP="007F4877">
      <w:pPr>
        <w:jc w:val="both"/>
        <w:rPr>
          <w:rFonts w:ascii="Arial" w:eastAsia="Arial" w:hAnsi="Arial" w:cs="Arial"/>
          <w:sz w:val="22"/>
          <w:szCs w:val="22"/>
        </w:rPr>
      </w:pPr>
    </w:p>
    <w:p w14:paraId="285F5DD6" w14:textId="77777777" w:rsidR="007F4877" w:rsidRDefault="007F4877" w:rsidP="007F4877">
      <w:pPr>
        <w:jc w:val="both"/>
        <w:rPr>
          <w:rFonts w:ascii="Arial" w:eastAsia="Arial" w:hAnsi="Arial" w:cs="Arial"/>
          <w:sz w:val="22"/>
          <w:szCs w:val="22"/>
        </w:rPr>
      </w:pPr>
    </w:p>
    <w:p w14:paraId="6D9F9329" w14:textId="77777777" w:rsidR="007F4877" w:rsidRDefault="007F4877" w:rsidP="007F4877">
      <w:pPr>
        <w:ind w:left="-5" w:hanging="10"/>
        <w:jc w:val="both"/>
        <w:rPr>
          <w:rFonts w:ascii="Arial" w:eastAsia="Arial" w:hAnsi="Arial" w:cs="Arial"/>
          <w:sz w:val="22"/>
          <w:szCs w:val="22"/>
        </w:rPr>
      </w:pPr>
      <w:r>
        <w:rPr>
          <w:rFonts w:ascii="Arial" w:eastAsia="Arial" w:hAnsi="Arial" w:cs="Arial"/>
          <w:b/>
          <w:sz w:val="22"/>
          <w:szCs w:val="22"/>
        </w:rPr>
        <w:t xml:space="preserve">HILDA YAMILE MORALES LAVERDE </w:t>
      </w:r>
    </w:p>
    <w:p w14:paraId="1DDD837C" w14:textId="77777777" w:rsidR="007F4877" w:rsidRDefault="007F4877" w:rsidP="007F4877">
      <w:pPr>
        <w:spacing w:after="5" w:line="247" w:lineRule="auto"/>
        <w:ind w:left="-5" w:hanging="10"/>
        <w:jc w:val="both"/>
        <w:rPr>
          <w:rFonts w:ascii="Arial" w:eastAsia="Arial" w:hAnsi="Arial" w:cs="Arial"/>
          <w:sz w:val="22"/>
          <w:szCs w:val="22"/>
        </w:rPr>
      </w:pPr>
      <w:r>
        <w:rPr>
          <w:rFonts w:ascii="Arial" w:eastAsia="Arial" w:hAnsi="Arial" w:cs="Arial"/>
          <w:sz w:val="22"/>
          <w:szCs w:val="22"/>
        </w:rPr>
        <w:t xml:space="preserve">Jefe Oficina Control Interno </w:t>
      </w:r>
    </w:p>
    <w:p w14:paraId="5609DBA0" w14:textId="77777777" w:rsidR="007F4877" w:rsidRDefault="007F4877" w:rsidP="007F4877">
      <w:pPr>
        <w:jc w:val="both"/>
        <w:rPr>
          <w:rFonts w:ascii="Arial" w:eastAsia="Arial" w:hAnsi="Arial" w:cs="Arial"/>
          <w:sz w:val="18"/>
          <w:szCs w:val="18"/>
        </w:rPr>
      </w:pPr>
    </w:p>
    <w:tbl>
      <w:tblPr>
        <w:tblW w:w="9045" w:type="dxa"/>
        <w:tblInd w:w="-108" w:type="dxa"/>
        <w:tblLayout w:type="fixed"/>
        <w:tblLook w:val="0400" w:firstRow="0" w:lastRow="0" w:firstColumn="0" w:lastColumn="0" w:noHBand="0" w:noVBand="1"/>
      </w:tblPr>
      <w:tblGrid>
        <w:gridCol w:w="848"/>
        <w:gridCol w:w="6210"/>
        <w:gridCol w:w="1987"/>
      </w:tblGrid>
      <w:tr w:rsidR="007F4877" w14:paraId="4266F5E9" w14:textId="77777777" w:rsidTr="008E71B5">
        <w:trPr>
          <w:trHeight w:val="194"/>
        </w:trPr>
        <w:tc>
          <w:tcPr>
            <w:tcW w:w="848" w:type="dxa"/>
            <w:tcBorders>
              <w:top w:val="single" w:sz="4" w:space="0" w:color="000000"/>
              <w:left w:val="single" w:sz="4" w:space="0" w:color="000000"/>
              <w:bottom w:val="single" w:sz="4" w:space="0" w:color="000000"/>
              <w:right w:val="single" w:sz="4" w:space="0" w:color="000000"/>
            </w:tcBorders>
          </w:tcPr>
          <w:p w14:paraId="533B7013" w14:textId="77777777" w:rsidR="007F4877" w:rsidRDefault="007F4877">
            <w:pPr>
              <w:jc w:val="both"/>
              <w:rPr>
                <w:rFonts w:ascii="Arial" w:eastAsia="Arial" w:hAnsi="Arial" w:cs="Arial"/>
                <w:sz w:val="22"/>
                <w:szCs w:val="22"/>
              </w:rPr>
            </w:pPr>
          </w:p>
        </w:tc>
        <w:tc>
          <w:tcPr>
            <w:tcW w:w="6210" w:type="dxa"/>
            <w:tcBorders>
              <w:top w:val="single" w:sz="4" w:space="0" w:color="000000"/>
              <w:left w:val="single" w:sz="4" w:space="0" w:color="000000"/>
              <w:bottom w:val="single" w:sz="4" w:space="0" w:color="000000"/>
              <w:right w:val="single" w:sz="4" w:space="0" w:color="000000"/>
            </w:tcBorders>
            <w:hideMark/>
          </w:tcPr>
          <w:p w14:paraId="2A4778C6" w14:textId="77777777" w:rsidR="007F4877" w:rsidRDefault="007F4877">
            <w:pPr>
              <w:ind w:right="33"/>
              <w:jc w:val="both"/>
              <w:rPr>
                <w:rFonts w:ascii="Arial" w:eastAsia="Arial" w:hAnsi="Arial" w:cs="Arial"/>
                <w:sz w:val="22"/>
                <w:szCs w:val="22"/>
              </w:rPr>
            </w:pPr>
            <w:r>
              <w:rPr>
                <w:rFonts w:ascii="Arial" w:eastAsia="Arial" w:hAnsi="Arial" w:cs="Arial"/>
                <w:b/>
                <w:sz w:val="22"/>
                <w:szCs w:val="22"/>
              </w:rPr>
              <w:t xml:space="preserve">Nombre / Cargo </w:t>
            </w:r>
          </w:p>
        </w:tc>
        <w:tc>
          <w:tcPr>
            <w:tcW w:w="1987" w:type="dxa"/>
            <w:tcBorders>
              <w:top w:val="single" w:sz="4" w:space="0" w:color="000000"/>
              <w:left w:val="single" w:sz="4" w:space="0" w:color="000000"/>
              <w:bottom w:val="single" w:sz="4" w:space="0" w:color="000000"/>
              <w:right w:val="single" w:sz="4" w:space="0" w:color="000000"/>
            </w:tcBorders>
            <w:hideMark/>
          </w:tcPr>
          <w:p w14:paraId="12F0FEAD" w14:textId="77777777" w:rsidR="007F4877" w:rsidRDefault="007F4877">
            <w:pPr>
              <w:ind w:right="36"/>
              <w:jc w:val="both"/>
              <w:rPr>
                <w:rFonts w:ascii="Arial" w:eastAsia="Arial" w:hAnsi="Arial" w:cs="Arial"/>
                <w:sz w:val="22"/>
                <w:szCs w:val="22"/>
              </w:rPr>
            </w:pPr>
            <w:r>
              <w:rPr>
                <w:rFonts w:ascii="Arial" w:eastAsia="Arial" w:hAnsi="Arial" w:cs="Arial"/>
                <w:b/>
                <w:sz w:val="22"/>
                <w:szCs w:val="22"/>
              </w:rPr>
              <w:t xml:space="preserve">Firma </w:t>
            </w:r>
          </w:p>
        </w:tc>
      </w:tr>
      <w:tr w:rsidR="007F4877" w14:paraId="5B90D135" w14:textId="77777777" w:rsidTr="008E71B5">
        <w:trPr>
          <w:trHeight w:val="15"/>
        </w:trPr>
        <w:tc>
          <w:tcPr>
            <w:tcW w:w="848" w:type="dxa"/>
            <w:tcBorders>
              <w:top w:val="single" w:sz="4" w:space="0" w:color="000000"/>
              <w:left w:val="single" w:sz="4" w:space="0" w:color="000000"/>
              <w:bottom w:val="single" w:sz="4" w:space="0" w:color="000000"/>
              <w:right w:val="single" w:sz="4" w:space="0" w:color="000000"/>
            </w:tcBorders>
            <w:hideMark/>
          </w:tcPr>
          <w:p w14:paraId="02F4B4EE" w14:textId="77777777" w:rsidR="007F4877" w:rsidRDefault="007F4877">
            <w:pPr>
              <w:jc w:val="both"/>
              <w:rPr>
                <w:rFonts w:ascii="Arial" w:eastAsia="Arial" w:hAnsi="Arial" w:cs="Arial"/>
                <w:sz w:val="16"/>
                <w:szCs w:val="16"/>
              </w:rPr>
            </w:pPr>
            <w:r>
              <w:rPr>
                <w:rFonts w:ascii="Arial" w:eastAsia="Arial" w:hAnsi="Arial" w:cs="Arial"/>
                <w:sz w:val="16"/>
                <w:szCs w:val="16"/>
              </w:rPr>
              <w:t xml:space="preserve">Aprobó </w:t>
            </w:r>
          </w:p>
        </w:tc>
        <w:tc>
          <w:tcPr>
            <w:tcW w:w="6210" w:type="dxa"/>
            <w:tcBorders>
              <w:top w:val="single" w:sz="4" w:space="0" w:color="000000"/>
              <w:left w:val="single" w:sz="4" w:space="0" w:color="000000"/>
              <w:bottom w:val="single" w:sz="4" w:space="0" w:color="000000"/>
              <w:right w:val="single" w:sz="4" w:space="0" w:color="000000"/>
            </w:tcBorders>
            <w:hideMark/>
          </w:tcPr>
          <w:p w14:paraId="00CDB44E" w14:textId="77777777" w:rsidR="007F4877" w:rsidRDefault="007F4877">
            <w:pPr>
              <w:jc w:val="both"/>
              <w:rPr>
                <w:rFonts w:ascii="Arial" w:eastAsia="Arial" w:hAnsi="Arial" w:cs="Arial"/>
                <w:sz w:val="16"/>
                <w:szCs w:val="16"/>
              </w:rPr>
            </w:pPr>
            <w:r>
              <w:rPr>
                <w:rFonts w:ascii="Arial" w:eastAsia="Arial" w:hAnsi="Arial" w:cs="Arial"/>
                <w:sz w:val="16"/>
                <w:szCs w:val="16"/>
              </w:rPr>
              <w:t xml:space="preserve">Hilda Yamile Morales Laverde, </w:t>
            </w:r>
            <w:proofErr w:type="gramStart"/>
            <w:r>
              <w:rPr>
                <w:rFonts w:ascii="Arial" w:eastAsia="Arial" w:hAnsi="Arial" w:cs="Arial"/>
                <w:sz w:val="16"/>
                <w:szCs w:val="16"/>
              </w:rPr>
              <w:t>Jefe</w:t>
            </w:r>
            <w:proofErr w:type="gramEnd"/>
            <w:r>
              <w:rPr>
                <w:rFonts w:ascii="Arial" w:eastAsia="Arial" w:hAnsi="Arial" w:cs="Arial"/>
                <w:sz w:val="16"/>
                <w:szCs w:val="16"/>
              </w:rPr>
              <w:t xml:space="preserve"> Oficina Control Interno </w:t>
            </w:r>
          </w:p>
        </w:tc>
        <w:tc>
          <w:tcPr>
            <w:tcW w:w="1987" w:type="dxa"/>
            <w:tcBorders>
              <w:top w:val="single" w:sz="4" w:space="0" w:color="000000"/>
              <w:left w:val="single" w:sz="4" w:space="0" w:color="000000"/>
              <w:bottom w:val="single" w:sz="4" w:space="0" w:color="000000"/>
              <w:right w:val="single" w:sz="4" w:space="0" w:color="000000"/>
            </w:tcBorders>
            <w:hideMark/>
          </w:tcPr>
          <w:p w14:paraId="6E8ABD65" w14:textId="77777777" w:rsidR="007F4877" w:rsidRDefault="007F4877">
            <w:pPr>
              <w:jc w:val="both"/>
              <w:rPr>
                <w:rFonts w:ascii="Arial" w:eastAsia="Arial" w:hAnsi="Arial" w:cs="Arial"/>
                <w:sz w:val="18"/>
                <w:szCs w:val="18"/>
              </w:rPr>
            </w:pPr>
            <w:r>
              <w:rPr>
                <w:rFonts w:ascii="Arial" w:eastAsia="Arial" w:hAnsi="Arial" w:cs="Arial"/>
                <w:sz w:val="18"/>
                <w:szCs w:val="18"/>
              </w:rPr>
              <w:t xml:space="preserve"> </w:t>
            </w:r>
          </w:p>
        </w:tc>
      </w:tr>
      <w:tr w:rsidR="007F4877" w14:paraId="02F7A78A" w14:textId="77777777" w:rsidTr="008E71B5">
        <w:trPr>
          <w:trHeight w:val="194"/>
        </w:trPr>
        <w:tc>
          <w:tcPr>
            <w:tcW w:w="848" w:type="dxa"/>
            <w:tcBorders>
              <w:top w:val="single" w:sz="4" w:space="0" w:color="000000"/>
              <w:left w:val="single" w:sz="4" w:space="0" w:color="000000"/>
              <w:bottom w:val="single" w:sz="4" w:space="0" w:color="000000"/>
              <w:right w:val="single" w:sz="4" w:space="0" w:color="000000"/>
            </w:tcBorders>
            <w:hideMark/>
          </w:tcPr>
          <w:p w14:paraId="5DB6BF49" w14:textId="77777777" w:rsidR="007F4877" w:rsidRDefault="007F4877">
            <w:pPr>
              <w:jc w:val="both"/>
              <w:rPr>
                <w:rFonts w:ascii="Arial" w:eastAsia="Arial" w:hAnsi="Arial" w:cs="Arial"/>
                <w:sz w:val="16"/>
                <w:szCs w:val="16"/>
              </w:rPr>
            </w:pPr>
            <w:r>
              <w:rPr>
                <w:rFonts w:ascii="Arial" w:eastAsia="Arial" w:hAnsi="Arial" w:cs="Arial"/>
                <w:sz w:val="16"/>
                <w:szCs w:val="16"/>
              </w:rPr>
              <w:t xml:space="preserve">Revisó </w:t>
            </w:r>
          </w:p>
        </w:tc>
        <w:tc>
          <w:tcPr>
            <w:tcW w:w="6210" w:type="dxa"/>
            <w:tcBorders>
              <w:top w:val="single" w:sz="4" w:space="0" w:color="000000"/>
              <w:left w:val="single" w:sz="4" w:space="0" w:color="000000"/>
              <w:bottom w:val="single" w:sz="4" w:space="0" w:color="000000"/>
              <w:right w:val="single" w:sz="4" w:space="0" w:color="000000"/>
            </w:tcBorders>
            <w:hideMark/>
          </w:tcPr>
          <w:p w14:paraId="46D535FA" w14:textId="77777777" w:rsidR="007F4877" w:rsidRDefault="007F4877">
            <w:pPr>
              <w:jc w:val="both"/>
              <w:rPr>
                <w:rFonts w:ascii="Arial" w:eastAsia="Arial" w:hAnsi="Arial" w:cs="Arial"/>
                <w:sz w:val="16"/>
                <w:szCs w:val="16"/>
              </w:rPr>
            </w:pPr>
            <w:r>
              <w:rPr>
                <w:rFonts w:ascii="Arial" w:eastAsia="Arial" w:hAnsi="Arial" w:cs="Arial"/>
                <w:sz w:val="16"/>
                <w:szCs w:val="16"/>
              </w:rPr>
              <w:t xml:space="preserve">Hilda Yamile Morales Laverde, </w:t>
            </w:r>
            <w:proofErr w:type="gramStart"/>
            <w:r>
              <w:rPr>
                <w:rFonts w:ascii="Arial" w:eastAsia="Arial" w:hAnsi="Arial" w:cs="Arial"/>
                <w:sz w:val="16"/>
                <w:szCs w:val="16"/>
              </w:rPr>
              <w:t>Jefe</w:t>
            </w:r>
            <w:proofErr w:type="gramEnd"/>
            <w:r>
              <w:rPr>
                <w:rFonts w:ascii="Arial" w:eastAsia="Arial" w:hAnsi="Arial" w:cs="Arial"/>
                <w:sz w:val="16"/>
                <w:szCs w:val="16"/>
              </w:rPr>
              <w:t xml:space="preserve"> Oficina Control Interno </w:t>
            </w:r>
          </w:p>
        </w:tc>
        <w:tc>
          <w:tcPr>
            <w:tcW w:w="1987" w:type="dxa"/>
            <w:tcBorders>
              <w:top w:val="single" w:sz="4" w:space="0" w:color="000000"/>
              <w:left w:val="single" w:sz="4" w:space="0" w:color="000000"/>
              <w:bottom w:val="single" w:sz="4" w:space="0" w:color="000000"/>
              <w:right w:val="single" w:sz="4" w:space="0" w:color="000000"/>
            </w:tcBorders>
            <w:hideMark/>
          </w:tcPr>
          <w:p w14:paraId="7C848538" w14:textId="77777777" w:rsidR="007F4877" w:rsidRDefault="007F4877">
            <w:pPr>
              <w:jc w:val="both"/>
              <w:rPr>
                <w:rFonts w:ascii="Arial" w:eastAsia="Arial" w:hAnsi="Arial" w:cs="Arial"/>
                <w:sz w:val="18"/>
                <w:szCs w:val="18"/>
              </w:rPr>
            </w:pPr>
            <w:r>
              <w:rPr>
                <w:rFonts w:ascii="Arial" w:eastAsia="Arial" w:hAnsi="Arial" w:cs="Arial"/>
                <w:sz w:val="18"/>
                <w:szCs w:val="18"/>
              </w:rPr>
              <w:t xml:space="preserve"> </w:t>
            </w:r>
          </w:p>
        </w:tc>
      </w:tr>
      <w:tr w:rsidR="008E71B5" w14:paraId="7A12E028" w14:textId="77777777" w:rsidTr="008E71B5">
        <w:trPr>
          <w:trHeight w:val="239"/>
        </w:trPr>
        <w:tc>
          <w:tcPr>
            <w:tcW w:w="848" w:type="dxa"/>
            <w:tcBorders>
              <w:top w:val="single" w:sz="4" w:space="0" w:color="000000"/>
              <w:left w:val="single" w:sz="4" w:space="0" w:color="000000"/>
              <w:bottom w:val="single" w:sz="4" w:space="0" w:color="000000"/>
              <w:right w:val="single" w:sz="4" w:space="0" w:color="000000"/>
            </w:tcBorders>
            <w:hideMark/>
          </w:tcPr>
          <w:p w14:paraId="71E305B6" w14:textId="77777777" w:rsidR="008E71B5" w:rsidRDefault="008E71B5" w:rsidP="008E71B5">
            <w:pPr>
              <w:jc w:val="both"/>
              <w:rPr>
                <w:rFonts w:ascii="Arial" w:eastAsia="Arial" w:hAnsi="Arial" w:cs="Arial"/>
                <w:sz w:val="16"/>
                <w:szCs w:val="16"/>
              </w:rPr>
            </w:pPr>
            <w:r>
              <w:rPr>
                <w:rFonts w:ascii="Arial" w:eastAsia="Arial" w:hAnsi="Arial" w:cs="Arial"/>
                <w:sz w:val="16"/>
                <w:szCs w:val="16"/>
              </w:rPr>
              <w:t xml:space="preserve">Elaboró </w:t>
            </w:r>
          </w:p>
        </w:tc>
        <w:tc>
          <w:tcPr>
            <w:tcW w:w="6210" w:type="dxa"/>
            <w:tcBorders>
              <w:top w:val="single" w:sz="4" w:space="0" w:color="000000"/>
              <w:left w:val="single" w:sz="4" w:space="0" w:color="000000"/>
              <w:bottom w:val="single" w:sz="4" w:space="0" w:color="000000"/>
              <w:right w:val="single" w:sz="4" w:space="0" w:color="000000"/>
            </w:tcBorders>
            <w:hideMark/>
          </w:tcPr>
          <w:p w14:paraId="2D5F1A3F" w14:textId="3102BD1D" w:rsidR="008E71B5" w:rsidRDefault="008E71B5" w:rsidP="008E71B5">
            <w:pPr>
              <w:jc w:val="both"/>
              <w:rPr>
                <w:rFonts w:ascii="Arial" w:eastAsia="Arial" w:hAnsi="Arial" w:cs="Arial"/>
                <w:sz w:val="16"/>
                <w:szCs w:val="16"/>
              </w:rPr>
            </w:pPr>
            <w:r>
              <w:rPr>
                <w:rFonts w:ascii="Arial" w:eastAsia="Arial" w:hAnsi="Arial" w:cs="Arial"/>
                <w:sz w:val="16"/>
                <w:szCs w:val="16"/>
              </w:rPr>
              <w:t xml:space="preserve">Hilda Yamile Morales Laverde, </w:t>
            </w:r>
            <w:proofErr w:type="gramStart"/>
            <w:r>
              <w:rPr>
                <w:rFonts w:ascii="Arial" w:eastAsia="Arial" w:hAnsi="Arial" w:cs="Arial"/>
                <w:sz w:val="16"/>
                <w:szCs w:val="16"/>
              </w:rPr>
              <w:t>Jefe</w:t>
            </w:r>
            <w:proofErr w:type="gramEnd"/>
            <w:r>
              <w:rPr>
                <w:rFonts w:ascii="Arial" w:eastAsia="Arial" w:hAnsi="Arial" w:cs="Arial"/>
                <w:sz w:val="16"/>
                <w:szCs w:val="16"/>
              </w:rPr>
              <w:t xml:space="preserve"> Oficina Control Interno </w:t>
            </w:r>
          </w:p>
        </w:tc>
        <w:tc>
          <w:tcPr>
            <w:tcW w:w="1987" w:type="dxa"/>
            <w:tcBorders>
              <w:top w:val="single" w:sz="4" w:space="0" w:color="000000"/>
              <w:left w:val="single" w:sz="4" w:space="0" w:color="000000"/>
              <w:bottom w:val="single" w:sz="4" w:space="0" w:color="000000"/>
              <w:right w:val="single" w:sz="4" w:space="0" w:color="000000"/>
            </w:tcBorders>
            <w:hideMark/>
          </w:tcPr>
          <w:p w14:paraId="347EA87F" w14:textId="43739EA5" w:rsidR="008E71B5" w:rsidRDefault="008E71B5" w:rsidP="008E71B5">
            <w:pPr>
              <w:jc w:val="both"/>
              <w:rPr>
                <w:rFonts w:ascii="Arial" w:eastAsia="Arial" w:hAnsi="Arial" w:cs="Arial"/>
                <w:sz w:val="18"/>
                <w:szCs w:val="18"/>
              </w:rPr>
            </w:pPr>
            <w:r>
              <w:rPr>
                <w:rFonts w:ascii="Arial" w:eastAsia="Arial" w:hAnsi="Arial" w:cs="Arial"/>
                <w:sz w:val="18"/>
                <w:szCs w:val="18"/>
              </w:rPr>
              <w:t xml:space="preserve"> </w:t>
            </w:r>
          </w:p>
        </w:tc>
      </w:tr>
      <w:tr w:rsidR="007F4877" w14:paraId="2AE9A490" w14:textId="77777777" w:rsidTr="008E71B5">
        <w:trPr>
          <w:trHeight w:val="377"/>
        </w:trPr>
        <w:tc>
          <w:tcPr>
            <w:tcW w:w="9045" w:type="dxa"/>
            <w:gridSpan w:val="3"/>
            <w:tcBorders>
              <w:top w:val="single" w:sz="4" w:space="0" w:color="000000"/>
              <w:left w:val="single" w:sz="4" w:space="0" w:color="000000"/>
              <w:bottom w:val="single" w:sz="4" w:space="0" w:color="000000"/>
              <w:right w:val="single" w:sz="4" w:space="0" w:color="000000"/>
            </w:tcBorders>
            <w:hideMark/>
          </w:tcPr>
          <w:p w14:paraId="412E5E6F" w14:textId="77777777" w:rsidR="007F4877" w:rsidRDefault="007F4877">
            <w:pPr>
              <w:jc w:val="both"/>
              <w:rPr>
                <w:rFonts w:ascii="Arial" w:eastAsia="Arial" w:hAnsi="Arial" w:cs="Arial"/>
                <w:sz w:val="16"/>
                <w:szCs w:val="16"/>
              </w:rPr>
            </w:pPr>
            <w:r>
              <w:rPr>
                <w:rFonts w:ascii="Arial" w:eastAsia="Arial" w:hAnsi="Arial" w:cs="Arial"/>
                <w:i/>
                <w:sz w:val="16"/>
                <w:szCs w:val="16"/>
              </w:rPr>
              <w:t xml:space="preserve">Los arriba firmantes declaramos que hemos revisado el presente documento y lo encontramos ajustado a las normas y disposiciones legales y/o técnicas vigentes </w:t>
            </w:r>
          </w:p>
        </w:tc>
      </w:tr>
    </w:tbl>
    <w:p w14:paraId="605AF2CA" w14:textId="77777777" w:rsidR="007F4877" w:rsidRDefault="007F4877" w:rsidP="007F4877">
      <w:pPr>
        <w:jc w:val="both"/>
        <w:rPr>
          <w:sz w:val="14"/>
          <w:szCs w:val="14"/>
        </w:rPr>
      </w:pPr>
    </w:p>
    <w:p w14:paraId="1C211E5B" w14:textId="77777777" w:rsidR="007F4877" w:rsidRDefault="007F4877" w:rsidP="007F4877">
      <w:pPr>
        <w:jc w:val="both"/>
        <w:rPr>
          <w:sz w:val="14"/>
          <w:szCs w:val="14"/>
        </w:rPr>
      </w:pPr>
    </w:p>
    <w:p w14:paraId="3D963CE9" w14:textId="77777777" w:rsidR="007F4877" w:rsidRDefault="007F4877" w:rsidP="007F4877">
      <w:pPr>
        <w:jc w:val="both"/>
        <w:rPr>
          <w:sz w:val="2"/>
          <w:szCs w:val="2"/>
        </w:rPr>
      </w:pPr>
    </w:p>
    <w:p w14:paraId="47AB84CB" w14:textId="77777777" w:rsidR="007F4877" w:rsidRDefault="007F4877" w:rsidP="007F4877">
      <w:pPr>
        <w:rPr>
          <w:rFonts w:ascii="Arial" w:eastAsia="Arial" w:hAnsi="Arial" w:cs="Arial"/>
        </w:rPr>
      </w:pPr>
    </w:p>
    <w:p w14:paraId="35B926E7" w14:textId="77777777" w:rsidR="008864BB" w:rsidRPr="00E51D5C" w:rsidRDefault="008864BB"/>
    <w:sectPr w:rsidR="008864BB" w:rsidRPr="00E51D5C">
      <w:headerReference w:type="default" r:id="rId9"/>
      <w:footerReference w:type="default" r:id="rId10"/>
      <w:pgSz w:w="12240" w:h="15840" w:code="1"/>
      <w:pgMar w:top="1418" w:right="1701" w:bottom="1701" w:left="1701" w:header="56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AA01C" w14:textId="77777777" w:rsidR="00BF64E7" w:rsidRDefault="00BF64E7">
      <w:r>
        <w:separator/>
      </w:r>
    </w:p>
  </w:endnote>
  <w:endnote w:type="continuationSeparator" w:id="0">
    <w:p w14:paraId="34A48D70" w14:textId="77777777" w:rsidR="00BF64E7" w:rsidRDefault="00BF6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1F5C6" w14:textId="5294C44C" w:rsidR="001B7EC7" w:rsidRPr="00E61C3A" w:rsidRDefault="001B7EC7" w:rsidP="001B7EC7">
    <w:pPr>
      <w:spacing w:line="180" w:lineRule="atLeast"/>
      <w:rPr>
        <w:rFonts w:cs="Arial"/>
        <w:color w:val="323E4F"/>
        <w:sz w:val="14"/>
        <w:szCs w:val="14"/>
        <w:lang w:val="es-ES"/>
      </w:rPr>
    </w:pPr>
    <w:r w:rsidRPr="00E61C3A">
      <w:rPr>
        <w:rFonts w:cs="Arial"/>
        <w:color w:val="323E4F"/>
        <w:sz w:val="14"/>
        <w:szCs w:val="14"/>
        <w:lang w:val="es-ES"/>
      </w:rPr>
      <w:t>INSTITUTO PARA LA INVESTIGACIÓN EDUCATIVA Y EL DESARROLLO PEDAGÓGICO, IDEP</w:t>
    </w:r>
    <w:r>
      <w:rPr>
        <w:rFonts w:cs="Arial"/>
        <w:color w:val="323E4F"/>
        <w:sz w:val="14"/>
        <w:szCs w:val="14"/>
        <w:lang w:val="es-ES"/>
      </w:rPr>
      <w:t xml:space="preserve">  </w:t>
    </w:r>
  </w:p>
  <w:p w14:paraId="21EE6654" w14:textId="303B823C" w:rsidR="001B7EC7" w:rsidRPr="00E61C3A" w:rsidRDefault="001B7EC7" w:rsidP="001B7EC7">
    <w:pPr>
      <w:spacing w:line="180" w:lineRule="atLeast"/>
      <w:rPr>
        <w:rFonts w:cs="Arial"/>
        <w:color w:val="323E4F"/>
        <w:sz w:val="14"/>
        <w:szCs w:val="14"/>
        <w:lang w:val="es-ES"/>
      </w:rPr>
    </w:pPr>
    <w:r>
      <w:rPr>
        <w:rFonts w:cs="Arial"/>
        <w:noProof/>
        <w:color w:val="323E4F"/>
        <w:sz w:val="14"/>
        <w:szCs w:val="14"/>
        <w:lang w:val="es-ES"/>
      </w:rPr>
      <w:drawing>
        <wp:anchor distT="0" distB="0" distL="114300" distR="114300" simplePos="0" relativeHeight="251661312" behindDoc="0" locked="0" layoutInCell="1" allowOverlap="1" wp14:anchorId="747DB3E4" wp14:editId="2DB8E8FC">
          <wp:simplePos x="0" y="0"/>
          <wp:positionH relativeFrom="column">
            <wp:posOffset>4046220</wp:posOffset>
          </wp:positionH>
          <wp:positionV relativeFrom="paragraph">
            <wp:posOffset>66675</wp:posOffset>
          </wp:positionV>
          <wp:extent cx="2219325" cy="752475"/>
          <wp:effectExtent l="0" t="0" r="0" b="0"/>
          <wp:wrapNone/>
          <wp:docPr id="2042157044" name="Imagen 2042157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752475"/>
                  </a:xfrm>
                  <a:prstGeom prst="rect">
                    <a:avLst/>
                  </a:prstGeom>
                  <a:noFill/>
                </pic:spPr>
              </pic:pic>
            </a:graphicData>
          </a:graphic>
          <wp14:sizeRelH relativeFrom="page">
            <wp14:pctWidth>0</wp14:pctWidth>
          </wp14:sizeRelH>
          <wp14:sizeRelV relativeFrom="page">
            <wp14:pctHeight>0</wp14:pctHeight>
          </wp14:sizeRelV>
        </wp:anchor>
      </w:drawing>
    </w:r>
    <w:r w:rsidRPr="00E61C3A">
      <w:rPr>
        <w:rFonts w:cs="Arial"/>
        <w:color w:val="323E4F"/>
        <w:sz w:val="14"/>
        <w:szCs w:val="14"/>
        <w:lang w:val="es-ES"/>
      </w:rPr>
      <w:t>Avenida Calle 26 No. 69D - 91. Oficinas 805, 806. Torre 2 - Código Postal: 110931</w:t>
    </w:r>
  </w:p>
  <w:p w14:paraId="51D85D3C" w14:textId="13CA1B72" w:rsidR="001B7EC7" w:rsidRPr="00E61C3A" w:rsidRDefault="001B7EC7" w:rsidP="001B7EC7">
    <w:pPr>
      <w:spacing w:line="180" w:lineRule="atLeast"/>
      <w:rPr>
        <w:rFonts w:cs="Arial"/>
        <w:color w:val="323E4F"/>
        <w:sz w:val="14"/>
        <w:szCs w:val="14"/>
        <w:lang w:val="es-ES"/>
      </w:rPr>
    </w:pPr>
    <w:r w:rsidRPr="00E61C3A">
      <w:rPr>
        <w:rFonts w:cs="Arial"/>
        <w:color w:val="323E4F"/>
        <w:sz w:val="14"/>
        <w:szCs w:val="14"/>
        <w:lang w:val="es-ES"/>
      </w:rPr>
      <w:t>PBX (57-1) 263 0603 - Línea de atención al ciudadano 195</w:t>
    </w:r>
    <w:r>
      <w:rPr>
        <w:rFonts w:cs="Arial"/>
        <w:color w:val="323E4F"/>
        <w:sz w:val="14"/>
        <w:szCs w:val="14"/>
        <w:lang w:val="es-ES"/>
      </w:rPr>
      <w:t xml:space="preserve"> </w:t>
    </w:r>
    <w:r w:rsidRPr="00E61C3A">
      <w:rPr>
        <w:rFonts w:cs="Arial"/>
        <w:color w:val="323E4F"/>
        <w:sz w:val="14"/>
        <w:szCs w:val="14"/>
        <w:lang w:val="es-ES"/>
      </w:rPr>
      <w:t>Bogotá DC - Colombia</w:t>
    </w:r>
  </w:p>
  <w:p w14:paraId="1A9F7DC3" w14:textId="5E0EA71D" w:rsidR="001B7EC7" w:rsidRPr="00E61C3A" w:rsidRDefault="001B7EC7" w:rsidP="001B7EC7">
    <w:pPr>
      <w:spacing w:line="180" w:lineRule="atLeast"/>
      <w:rPr>
        <w:rFonts w:cs="Arial"/>
        <w:color w:val="323E4F"/>
        <w:sz w:val="14"/>
        <w:szCs w:val="14"/>
        <w:lang w:val="es-ES"/>
      </w:rPr>
    </w:pPr>
  </w:p>
  <w:p w14:paraId="0FCD3890" w14:textId="75FFFD7A" w:rsidR="00BA12CF" w:rsidRDefault="00BA12CF">
    <w:pPr>
      <w:pStyle w:val="Piedepgina"/>
      <w:jc w:val="righ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B50EF" w14:textId="77777777" w:rsidR="00BF64E7" w:rsidRDefault="00BF64E7">
      <w:r>
        <w:separator/>
      </w:r>
    </w:p>
  </w:footnote>
  <w:footnote w:type="continuationSeparator" w:id="0">
    <w:p w14:paraId="0CCCE6B0" w14:textId="77777777" w:rsidR="00BF64E7" w:rsidRDefault="00BF6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A4551" w14:textId="77777777" w:rsidR="00BA12CF" w:rsidRDefault="00BA12CF">
    <w:pPr>
      <w:pStyle w:val="Encabezado"/>
      <w:jc w:val="center"/>
    </w:pPr>
    <w:r>
      <w:rPr>
        <w:noProof/>
        <w:lang w:eastAsia="es-CO"/>
      </w:rPr>
      <w:drawing>
        <wp:inline distT="0" distB="0" distL="0" distR="0" wp14:anchorId="42DDB4CF" wp14:editId="4E6E44FC">
          <wp:extent cx="866775" cy="813552"/>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AlcadíaMayor peq.jpg"/>
                  <pic:cNvPicPr/>
                </pic:nvPicPr>
                <pic:blipFill>
                  <a:blip r:embed="rId1">
                    <a:extLst>
                      <a:ext uri="{28A0092B-C50C-407E-A947-70E740481C1C}">
                        <a14:useLocalDpi xmlns:a14="http://schemas.microsoft.com/office/drawing/2010/main" val="0"/>
                      </a:ext>
                    </a:extLst>
                  </a:blip>
                  <a:stretch>
                    <a:fillRect/>
                  </a:stretch>
                </pic:blipFill>
                <pic:spPr>
                  <a:xfrm>
                    <a:off x="0" y="0"/>
                    <a:ext cx="886680" cy="8322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6C2D"/>
    <w:multiLevelType w:val="hybridMultilevel"/>
    <w:tmpl w:val="2826B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AC20389"/>
    <w:multiLevelType w:val="multilevel"/>
    <w:tmpl w:val="CDFCFA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444887209">
    <w:abstractNumId w:val="0"/>
  </w:num>
  <w:num w:numId="2" w16cid:durableId="350490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4BB"/>
    <w:rsid w:val="00014649"/>
    <w:rsid w:val="00041690"/>
    <w:rsid w:val="00054020"/>
    <w:rsid w:val="00090611"/>
    <w:rsid w:val="000B3E16"/>
    <w:rsid w:val="000D35BD"/>
    <w:rsid w:val="001047A7"/>
    <w:rsid w:val="001048B8"/>
    <w:rsid w:val="00111BB5"/>
    <w:rsid w:val="00114D64"/>
    <w:rsid w:val="00117E4F"/>
    <w:rsid w:val="00143F51"/>
    <w:rsid w:val="0018380C"/>
    <w:rsid w:val="0018555E"/>
    <w:rsid w:val="0018696B"/>
    <w:rsid w:val="001B7EC7"/>
    <w:rsid w:val="001C0EC8"/>
    <w:rsid w:val="001C5B0B"/>
    <w:rsid w:val="001D6C6A"/>
    <w:rsid w:val="001E7184"/>
    <w:rsid w:val="00200D04"/>
    <w:rsid w:val="002052AF"/>
    <w:rsid w:val="0022644A"/>
    <w:rsid w:val="00226B5D"/>
    <w:rsid w:val="002332A5"/>
    <w:rsid w:val="00255EC7"/>
    <w:rsid w:val="00260588"/>
    <w:rsid w:val="00267D1F"/>
    <w:rsid w:val="002A0D99"/>
    <w:rsid w:val="002E0D1A"/>
    <w:rsid w:val="002E63B4"/>
    <w:rsid w:val="00310CB0"/>
    <w:rsid w:val="00345864"/>
    <w:rsid w:val="0035373E"/>
    <w:rsid w:val="00386E4D"/>
    <w:rsid w:val="00393A24"/>
    <w:rsid w:val="003E3B5C"/>
    <w:rsid w:val="003F5CC4"/>
    <w:rsid w:val="0040233D"/>
    <w:rsid w:val="00424E64"/>
    <w:rsid w:val="00436AD3"/>
    <w:rsid w:val="00447597"/>
    <w:rsid w:val="00455F76"/>
    <w:rsid w:val="00465ED4"/>
    <w:rsid w:val="00472C99"/>
    <w:rsid w:val="00487CC2"/>
    <w:rsid w:val="00494C40"/>
    <w:rsid w:val="004F223B"/>
    <w:rsid w:val="00527AF0"/>
    <w:rsid w:val="00537C82"/>
    <w:rsid w:val="00547DB7"/>
    <w:rsid w:val="00555E34"/>
    <w:rsid w:val="00561353"/>
    <w:rsid w:val="00571445"/>
    <w:rsid w:val="00573631"/>
    <w:rsid w:val="00576F92"/>
    <w:rsid w:val="0058037F"/>
    <w:rsid w:val="00593360"/>
    <w:rsid w:val="005B7362"/>
    <w:rsid w:val="005C70A9"/>
    <w:rsid w:val="005C798F"/>
    <w:rsid w:val="005F5539"/>
    <w:rsid w:val="00600AD1"/>
    <w:rsid w:val="00612DCC"/>
    <w:rsid w:val="00676424"/>
    <w:rsid w:val="0069429D"/>
    <w:rsid w:val="0070780C"/>
    <w:rsid w:val="00716531"/>
    <w:rsid w:val="00772D08"/>
    <w:rsid w:val="00774D1B"/>
    <w:rsid w:val="00777471"/>
    <w:rsid w:val="007B33D3"/>
    <w:rsid w:val="007D792F"/>
    <w:rsid w:val="007E4348"/>
    <w:rsid w:val="007F4877"/>
    <w:rsid w:val="007F583B"/>
    <w:rsid w:val="007F728C"/>
    <w:rsid w:val="00805829"/>
    <w:rsid w:val="00805A5B"/>
    <w:rsid w:val="00814CB1"/>
    <w:rsid w:val="00817CDF"/>
    <w:rsid w:val="0086308C"/>
    <w:rsid w:val="008864BB"/>
    <w:rsid w:val="00886DA0"/>
    <w:rsid w:val="008E4749"/>
    <w:rsid w:val="008E7007"/>
    <w:rsid w:val="008E71B5"/>
    <w:rsid w:val="0091581A"/>
    <w:rsid w:val="00931D3C"/>
    <w:rsid w:val="009341FD"/>
    <w:rsid w:val="00970D9D"/>
    <w:rsid w:val="009B2485"/>
    <w:rsid w:val="009B33E4"/>
    <w:rsid w:val="009E66EB"/>
    <w:rsid w:val="00A024B2"/>
    <w:rsid w:val="00A46CC1"/>
    <w:rsid w:val="00A57301"/>
    <w:rsid w:val="00A752D2"/>
    <w:rsid w:val="00AD206B"/>
    <w:rsid w:val="00AD4C50"/>
    <w:rsid w:val="00AD4DA1"/>
    <w:rsid w:val="00AE6D80"/>
    <w:rsid w:val="00AF4073"/>
    <w:rsid w:val="00AF5C8C"/>
    <w:rsid w:val="00B4620F"/>
    <w:rsid w:val="00B46EFF"/>
    <w:rsid w:val="00B610C9"/>
    <w:rsid w:val="00B74F41"/>
    <w:rsid w:val="00BA12CF"/>
    <w:rsid w:val="00BA23A5"/>
    <w:rsid w:val="00BA437B"/>
    <w:rsid w:val="00BB4C38"/>
    <w:rsid w:val="00BF64E7"/>
    <w:rsid w:val="00C01257"/>
    <w:rsid w:val="00C200C9"/>
    <w:rsid w:val="00C3517B"/>
    <w:rsid w:val="00C50D4C"/>
    <w:rsid w:val="00C623D5"/>
    <w:rsid w:val="00C64002"/>
    <w:rsid w:val="00CB6AE9"/>
    <w:rsid w:val="00D05DA5"/>
    <w:rsid w:val="00D322AE"/>
    <w:rsid w:val="00DB7A44"/>
    <w:rsid w:val="00DC0806"/>
    <w:rsid w:val="00DC1090"/>
    <w:rsid w:val="00DE4233"/>
    <w:rsid w:val="00E07264"/>
    <w:rsid w:val="00E113BF"/>
    <w:rsid w:val="00E1198D"/>
    <w:rsid w:val="00E20FBD"/>
    <w:rsid w:val="00E2476E"/>
    <w:rsid w:val="00E27A67"/>
    <w:rsid w:val="00E41E45"/>
    <w:rsid w:val="00E51D5C"/>
    <w:rsid w:val="00E54358"/>
    <w:rsid w:val="00E601F8"/>
    <w:rsid w:val="00E6238D"/>
    <w:rsid w:val="00E64510"/>
    <w:rsid w:val="00E916E1"/>
    <w:rsid w:val="00EA06C4"/>
    <w:rsid w:val="00EA3A38"/>
    <w:rsid w:val="00EE2015"/>
    <w:rsid w:val="00F025B6"/>
    <w:rsid w:val="00F03EF5"/>
    <w:rsid w:val="00F22AB1"/>
    <w:rsid w:val="00F35A79"/>
    <w:rsid w:val="00F4351B"/>
    <w:rsid w:val="00FA3A9C"/>
    <w:rsid w:val="00FB3C83"/>
    <w:rsid w:val="00FC0A0F"/>
    <w:rsid w:val="00FD2EA8"/>
    <w:rsid w:val="00FD39ED"/>
    <w:rsid w:val="00FF59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57DE3"/>
  <w15:docId w15:val="{DD79A221-4FD0-4EA6-8FFC-2EFB68B8F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4BB"/>
    <w:pPr>
      <w:overflowPunct w:val="0"/>
      <w:autoSpaceDE w:val="0"/>
      <w:autoSpaceDN w:val="0"/>
      <w:adjustRightInd w:val="0"/>
      <w:spacing w:after="0" w:line="240" w:lineRule="auto"/>
    </w:pPr>
    <w:rPr>
      <w:rFonts w:ascii="Times New Roman" w:eastAsia="Times New Roman" w:hAnsi="Times New Roman" w:cs="Times New Roman"/>
      <w:kern w:val="0"/>
      <w:sz w:val="20"/>
      <w:szCs w:val="20"/>
      <w:lang w:val="es-ES_tradnl" w:eastAsia="es-CO"/>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64BB"/>
    <w:pPr>
      <w:tabs>
        <w:tab w:val="center" w:pos="4419"/>
        <w:tab w:val="right" w:pos="8838"/>
      </w:tabs>
      <w:overflowPunct/>
      <w:autoSpaceDE/>
      <w:autoSpaceDN/>
      <w:adjustRightInd/>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8864BB"/>
    <w:rPr>
      <w:kern w:val="0"/>
      <w14:ligatures w14:val="none"/>
    </w:rPr>
  </w:style>
  <w:style w:type="paragraph" w:styleId="Piedepgina">
    <w:name w:val="footer"/>
    <w:basedOn w:val="Normal"/>
    <w:link w:val="PiedepginaCar"/>
    <w:uiPriority w:val="99"/>
    <w:unhideWhenUsed/>
    <w:rsid w:val="008864BB"/>
    <w:pPr>
      <w:tabs>
        <w:tab w:val="center" w:pos="4419"/>
        <w:tab w:val="right" w:pos="8838"/>
      </w:tabs>
      <w:overflowPunct/>
      <w:autoSpaceDE/>
      <w:autoSpaceDN/>
      <w:adjustRightInd/>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8864BB"/>
    <w:rPr>
      <w:kern w:val="0"/>
      <w14:ligatures w14:val="none"/>
    </w:rPr>
  </w:style>
  <w:style w:type="paragraph" w:styleId="Sinespaciado">
    <w:name w:val="No Spacing"/>
    <w:uiPriority w:val="99"/>
    <w:qFormat/>
    <w:rsid w:val="008864BB"/>
    <w:pPr>
      <w:suppressAutoHyphens/>
      <w:spacing w:after="0" w:line="240" w:lineRule="auto"/>
    </w:pPr>
    <w:rPr>
      <w:rFonts w:ascii="Calibri" w:eastAsia="Times New Roman" w:hAnsi="Calibri" w:cs="Calibri"/>
      <w:kern w:val="0"/>
      <w:lang w:eastAsia="zh-CN"/>
      <w14:ligatures w14:val="none"/>
    </w:rPr>
  </w:style>
  <w:style w:type="paragraph" w:styleId="Prrafodelista">
    <w:name w:val="List Paragraph"/>
    <w:basedOn w:val="Normal"/>
    <w:uiPriority w:val="34"/>
    <w:qFormat/>
    <w:rsid w:val="008864BB"/>
    <w:pPr>
      <w:ind w:left="720"/>
      <w:contextualSpacing/>
    </w:pPr>
  </w:style>
  <w:style w:type="character" w:styleId="Hipervnculo">
    <w:name w:val="Hyperlink"/>
    <w:basedOn w:val="Fuentedeprrafopredeter"/>
    <w:uiPriority w:val="99"/>
    <w:unhideWhenUsed/>
    <w:rsid w:val="008864BB"/>
    <w:rPr>
      <w:color w:val="0563C1" w:themeColor="hyperlink"/>
      <w:u w:val="single"/>
    </w:rPr>
  </w:style>
  <w:style w:type="table" w:styleId="Tablaconcuadrcula">
    <w:name w:val="Table Grid"/>
    <w:basedOn w:val="Tablanormal"/>
    <w:uiPriority w:val="59"/>
    <w:rsid w:val="008864BB"/>
    <w:pPr>
      <w:spacing w:after="0" w:line="240" w:lineRule="auto"/>
    </w:pPr>
    <w:rPr>
      <w:rFonts w:ascii="Calibri" w:eastAsia="Calibri" w:hAnsi="Calibri" w:cs="Times New Roman"/>
      <w:kern w:val="0"/>
      <w:sz w:val="20"/>
      <w:szCs w:val="20"/>
      <w:lang w:eastAsia="es-C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871397">
      <w:bodyDiv w:val="1"/>
      <w:marLeft w:val="0"/>
      <w:marRight w:val="0"/>
      <w:marTop w:val="0"/>
      <w:marBottom w:val="0"/>
      <w:divBdr>
        <w:top w:val="none" w:sz="0" w:space="0" w:color="auto"/>
        <w:left w:val="none" w:sz="0" w:space="0" w:color="auto"/>
        <w:bottom w:val="none" w:sz="0" w:space="0" w:color="auto"/>
        <w:right w:val="none" w:sz="0" w:space="0" w:color="auto"/>
      </w:divBdr>
    </w:div>
    <w:div w:id="698776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charts/_rels/chart1.xml.rels><?xml version="1.0" encoding="UTF-8" standalone="yes"?>
<Relationships xmlns="http://schemas.openxmlformats.org/package/2006/relationships"><Relationship Id="rId3" Type="http://schemas.openxmlformats.org/officeDocument/2006/relationships/oleObject" Target="file:///C:\Users\hmorales\Downloads\Plan%20de%20Mejoramiento%20con%20seguimiento%20segundo%20trimestre%20de%202023%20OCI.xlsm"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CO"/>
              <a:t>Resultado</a:t>
            </a:r>
            <a:r>
              <a:rPr lang="es-CO" baseline="0"/>
              <a:t> cumplimiento de acciones. </a:t>
            </a:r>
            <a:endParaRPr lang="es-CO"/>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barChart>
        <c:barDir val="bar"/>
        <c:grouping val="clustered"/>
        <c:varyColors val="0"/>
        <c:ser>
          <c:idx val="0"/>
          <c:order val="0"/>
          <c:spPr>
            <a:solidFill>
              <a:schemeClr val="accent3">
                <a:alpha val="85000"/>
              </a:schemeClr>
            </a:solidFill>
            <a:ln w="9525" cap="flat" cmpd="sng" algn="ctr">
              <a:solidFill>
                <a:schemeClr val="lt1">
                  <a:alpha val="50000"/>
                </a:schemeClr>
              </a:solidFill>
              <a:round/>
            </a:ln>
            <a:effectLst/>
          </c:spPr>
          <c:invertIfNegative val="0"/>
          <c:dLbls>
            <c:dLbl>
              <c:idx val="0"/>
              <c:tx>
                <c:rich>
                  <a:bodyPr/>
                  <a:lstStyle/>
                  <a:p>
                    <a:r>
                      <a:rPr lang="en-US"/>
                      <a:t>107</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A34E-4413-A5D8-C34B5D0E1E08}"/>
                </c:ext>
              </c:extLst>
            </c:dLbl>
            <c:dLbl>
              <c:idx val="5"/>
              <c:tx>
                <c:rich>
                  <a:bodyPr/>
                  <a:lstStyle/>
                  <a:p>
                    <a:r>
                      <a:rPr lang="en-US"/>
                      <a:t>80</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A34E-4413-A5D8-C34B5D0E1E08}"/>
                </c:ext>
              </c:extLst>
            </c:dLbl>
            <c:dLbl>
              <c:idx val="7"/>
              <c:tx>
                <c:rich>
                  <a:bodyPr/>
                  <a:lstStyle/>
                  <a:p>
                    <a:r>
                      <a:rPr lang="en-US"/>
                      <a:t>10</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A34E-4413-A5D8-C34B5D0E1E08}"/>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CONSOLIDADO!$AA$20:$AK$20</c:f>
              <c:strCache>
                <c:ptCount val="10"/>
                <c:pt idx="0">
                  <c:v>TOTAL  
HALLAZGOS</c:v>
                </c:pt>
                <c:pt idx="1">
                  <c:v>TOTAL ACCIONES POR PROCESO</c:v>
                </c:pt>
                <c:pt idx="3">
                  <c:v>VENCIDAS</c:v>
                </c:pt>
                <c:pt idx="5">
                  <c:v>EN EJECUCIÓN</c:v>
                </c:pt>
                <c:pt idx="7">
                  <c:v>CERRADAS</c:v>
                </c:pt>
                <c:pt idx="9">
                  <c:v>ELIMINADAS</c:v>
                </c:pt>
              </c:strCache>
            </c:strRef>
          </c:cat>
          <c:val>
            <c:numRef>
              <c:f>CONSOLIDADO!$AA$21:$AK$21</c:f>
              <c:numCache>
                <c:formatCode>_(* #,##0_);_(* \(#,##0\);_(* "-"_);_(@_)</c:formatCode>
                <c:ptCount val="11"/>
                <c:pt idx="0" formatCode="General">
                  <c:v>106</c:v>
                </c:pt>
                <c:pt idx="1">
                  <c:v>107</c:v>
                </c:pt>
                <c:pt idx="3">
                  <c:v>17</c:v>
                </c:pt>
                <c:pt idx="5">
                  <c:v>81</c:v>
                </c:pt>
                <c:pt idx="7">
                  <c:v>9</c:v>
                </c:pt>
                <c:pt idx="9">
                  <c:v>0</c:v>
                </c:pt>
              </c:numCache>
            </c:numRef>
          </c:val>
          <c:extLst>
            <c:ext xmlns:c16="http://schemas.microsoft.com/office/drawing/2014/chart" uri="{C3380CC4-5D6E-409C-BE32-E72D297353CC}">
              <c16:uniqueId val="{00000000-A34E-4413-A5D8-C34B5D0E1E08}"/>
            </c:ext>
          </c:extLst>
        </c:ser>
        <c:dLbls>
          <c:dLblPos val="inEnd"/>
          <c:showLegendKey val="0"/>
          <c:showVal val="1"/>
          <c:showCatName val="0"/>
          <c:showSerName val="0"/>
          <c:showPercent val="0"/>
          <c:showBubbleSize val="0"/>
        </c:dLbls>
        <c:gapWidth val="65"/>
        <c:axId val="528636624"/>
        <c:axId val="528633384"/>
      </c:barChart>
      <c:catAx>
        <c:axId val="528636624"/>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700" b="0" i="0" u="none" strike="noStrike" kern="1200" cap="all" baseline="0">
                <a:solidFill>
                  <a:schemeClr val="dk1">
                    <a:lumMod val="75000"/>
                    <a:lumOff val="25000"/>
                  </a:schemeClr>
                </a:solidFill>
                <a:latin typeface="+mn-lt"/>
                <a:ea typeface="+mn-ea"/>
                <a:cs typeface="+mn-cs"/>
              </a:defRPr>
            </a:pPr>
            <a:endParaRPr lang="es-CO"/>
          </a:p>
        </c:txPr>
        <c:crossAx val="528633384"/>
        <c:crosses val="autoZero"/>
        <c:auto val="1"/>
        <c:lblAlgn val="ctr"/>
        <c:lblOffset val="100"/>
        <c:noMultiLvlLbl val="0"/>
      </c:catAx>
      <c:valAx>
        <c:axId val="528633384"/>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dk1">
                    <a:lumMod val="75000"/>
                    <a:lumOff val="25000"/>
                  </a:schemeClr>
                </a:solidFill>
                <a:latin typeface="+mn-lt"/>
                <a:ea typeface="+mn-ea"/>
                <a:cs typeface="+mn-cs"/>
              </a:defRPr>
            </a:pPr>
            <a:endParaRPr lang="es-CO"/>
          </a:p>
        </c:txPr>
        <c:crossAx val="528636624"/>
        <c:crosses val="autoZero"/>
        <c:crossBetween val="between"/>
      </c:valAx>
      <c:spPr>
        <a:noFill/>
        <a:ln>
          <a:noFill/>
        </a:ln>
        <a:effectLst/>
      </c:spPr>
    </c:plotArea>
    <c:plotVisOnly val="1"/>
    <c:dispBlanksAs val="gap"/>
    <c:showDLblsOverMax val="0"/>
  </c:chart>
  <c:spPr>
    <a:no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2570</TotalTime>
  <Pages>20</Pages>
  <Words>5277</Words>
  <Characters>29028</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Hilda Yamile Morales Laverde</dc:creator>
  <cp:keywords/>
  <dc:description/>
  <cp:lastModifiedBy>Hilda Yamile Morales Laverde</cp:lastModifiedBy>
  <cp:revision>2</cp:revision>
  <cp:lastPrinted>2023-10-11T21:38:00Z</cp:lastPrinted>
  <dcterms:created xsi:type="dcterms:W3CDTF">2023-10-03T19:13:00Z</dcterms:created>
  <dcterms:modified xsi:type="dcterms:W3CDTF">2023-10-11T21:47:00Z</dcterms:modified>
</cp:coreProperties>
</file>