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144C71">
        <w:rPr>
          <w:rFonts w:ascii="Arial" w:eastAsia="Arial" w:hAnsi="Arial" w:cs="Arial"/>
          <w:b/>
        </w:rPr>
        <w:t xml:space="preserve"> </w:t>
      </w:r>
      <w:r w:rsidR="00B1766D">
        <w:rPr>
          <w:rFonts w:ascii="Arial" w:eastAsia="Arial" w:hAnsi="Arial" w:cs="Arial"/>
          <w:b/>
        </w:rPr>
        <w:t>JUNIO</w:t>
      </w:r>
      <w:r w:rsidR="00F722C4">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28676B">
        <w:rPr>
          <w:rFonts w:ascii="Arial" w:eastAsia="Arial" w:hAnsi="Arial" w:cs="Arial"/>
          <w:b/>
          <w:sz w:val="24"/>
          <w:szCs w:val="24"/>
        </w:rPr>
        <w:t>junio</w:t>
      </w:r>
      <w:r w:rsidR="00144C71">
        <w:rPr>
          <w:rFonts w:ascii="Arial" w:eastAsia="Arial" w:hAnsi="Arial" w:cs="Arial"/>
          <w:b/>
          <w:sz w:val="24"/>
          <w:szCs w:val="24"/>
        </w:rPr>
        <w:t xml:space="preserve"> </w:t>
      </w:r>
      <w:r>
        <w:rPr>
          <w:rFonts w:ascii="Arial" w:eastAsia="Arial" w:hAnsi="Arial" w:cs="Arial"/>
          <w:b/>
          <w:sz w:val="24"/>
          <w:szCs w:val="24"/>
        </w:rPr>
        <w:t>de 201</w:t>
      </w:r>
      <w:r w:rsidR="001A6AA1">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144C71">
        <w:rPr>
          <w:rFonts w:ascii="Arial" w:eastAsia="Arial" w:hAnsi="Arial" w:cs="Arial"/>
        </w:rPr>
        <w:t xml:space="preserve"> </w:t>
      </w:r>
      <w:r w:rsidR="00C321E5">
        <w:rPr>
          <w:rFonts w:ascii="Arial" w:eastAsia="Arial" w:hAnsi="Arial" w:cs="Arial"/>
        </w:rPr>
        <w:t>junio</w:t>
      </w:r>
      <w:r w:rsidR="00F722C4">
        <w:rPr>
          <w:rFonts w:ascii="Arial" w:eastAsia="Arial" w:hAnsi="Arial" w:cs="Arial"/>
        </w:rPr>
        <w:t xml:space="preserve">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w:t>
      </w:r>
      <w:r w:rsidR="009D356A">
        <w:rPr>
          <w:rFonts w:ascii="Arial" w:eastAsia="Arial" w:hAnsi="Arial" w:cs="Arial"/>
        </w:rPr>
        <w:t>26</w:t>
      </w:r>
      <w:r w:rsidR="00144C71">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6C16BF" w:rsidRDefault="005904DA" w:rsidP="005904DA">
      <w:pPr>
        <w:pStyle w:val="Descripcin"/>
        <w:keepNext/>
        <w:jc w:val="center"/>
      </w:pPr>
      <w:r>
        <w:t xml:space="preserve">Tabla </w:t>
      </w:r>
      <w:fldSimple w:instr=" SEQ Tabla \* ARABIC ">
        <w:r w:rsidR="00CB1F89">
          <w:rPr>
            <w:noProof/>
          </w:rPr>
          <w:t>1</w:t>
        </w:r>
      </w:fldSimple>
      <w:r>
        <w:t xml:space="preserve">: </w:t>
      </w:r>
      <w:r w:rsidRPr="00A35922">
        <w:t xml:space="preserve">Peticiones Recibidas </w:t>
      </w:r>
      <w:r w:rsidR="005947A1">
        <w:t>junio</w:t>
      </w:r>
      <w:r w:rsidR="004E6F42">
        <w:t xml:space="preserve"> </w:t>
      </w:r>
      <w:r w:rsidRPr="00A35922">
        <w:t>de 2018</w:t>
      </w:r>
    </w:p>
    <w:p w:rsidR="004E6F42" w:rsidRPr="004E6F42" w:rsidRDefault="00B1766D" w:rsidP="004E6F42">
      <w:r w:rsidRPr="00B1766D">
        <w:rPr>
          <w:noProof/>
        </w:rPr>
        <w:drawing>
          <wp:inline distT="0" distB="0" distL="0" distR="0">
            <wp:extent cx="5612130" cy="680816"/>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12130" cy="680816"/>
                    </a:xfrm>
                    <a:prstGeom prst="rect">
                      <a:avLst/>
                    </a:prstGeom>
                    <a:noFill/>
                    <a:ln w="9525">
                      <a:noFill/>
                      <a:miter lim="800000"/>
                      <a:headEnd/>
                      <a:tailEnd/>
                    </a:ln>
                  </pic:spPr>
                </pic:pic>
              </a:graphicData>
            </a:graphic>
          </wp:inline>
        </w:drawing>
      </w:r>
    </w:p>
    <w:p w:rsidR="00E04F08" w:rsidRDefault="0004120D" w:rsidP="009B5A4C">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0374D1">
        <w:rPr>
          <w:rFonts w:ascii="Arial" w:eastAsia="Arial" w:hAnsi="Arial" w:cs="Arial"/>
        </w:rPr>
        <w:t>gráfica</w:t>
      </w:r>
      <w:r>
        <w:rPr>
          <w:rFonts w:ascii="Arial" w:eastAsia="Arial" w:hAnsi="Arial" w:cs="Arial"/>
        </w:rPr>
        <w:t xml:space="preserve"> el 100% de los requerimientos se registraron en el Aplicativo Distrital de Quejas y Soluciones (SDQS), </w:t>
      </w:r>
      <w:r w:rsidR="009B5A4C">
        <w:rPr>
          <w:rFonts w:ascii="Arial" w:eastAsia="Arial" w:hAnsi="Arial" w:cs="Arial"/>
        </w:rPr>
        <w:t>dando cumplimiento así</w:t>
      </w:r>
      <w:r>
        <w:rPr>
          <w:rFonts w:ascii="Arial" w:eastAsia="Arial" w:hAnsi="Arial" w:cs="Arial"/>
        </w:rPr>
        <w:t xml:space="preserve">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El IDEP, ha dispuesto para interacción con el ciudadano los siguientes canales de acuerdo a lo contemplado en la Política Pública Distrital del Servicio a </w:t>
      </w:r>
      <w:r w:rsidR="000374D1">
        <w:rPr>
          <w:rFonts w:ascii="Arial" w:eastAsia="Arial" w:hAnsi="Arial" w:cs="Arial"/>
        </w:rPr>
        <w:t>la ciudadanía</w:t>
      </w:r>
      <w:r w:rsidR="00523DA0">
        <w:rPr>
          <w:rFonts w:ascii="Arial" w:eastAsia="Arial" w:hAnsi="Arial" w:cs="Arial"/>
        </w:rPr>
        <w:t xml:space="preserve">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E96B3B" w:rsidRDefault="00FA7852">
      <w:pPr>
        <w:pStyle w:val="Normal1"/>
        <w:spacing w:after="0" w:line="240" w:lineRule="auto"/>
        <w:ind w:left="426"/>
        <w:jc w:val="both"/>
        <w:rPr>
          <w:color w:val="0000FF"/>
          <w:u w:val="single"/>
        </w:rPr>
      </w:pPr>
      <w:r w:rsidRPr="00E96B3B">
        <w:rPr>
          <w:rFonts w:ascii="Arial" w:eastAsia="Arial" w:hAnsi="Arial" w:cs="Arial"/>
          <w:b/>
        </w:rPr>
        <w:t>Web:</w:t>
      </w:r>
      <w:r w:rsidR="009B5A4C">
        <w:rPr>
          <w:rFonts w:ascii="Arial" w:eastAsia="Arial" w:hAnsi="Arial" w:cs="Arial"/>
          <w:b/>
        </w:rPr>
        <w:t xml:space="preserve"> </w:t>
      </w:r>
      <w:r w:rsidRPr="00E96B3B">
        <w:rPr>
          <w:color w:val="0000FF"/>
          <w:u w:val="single"/>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E04F08" w:rsidRDefault="00E04F08">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6E65B0" w:rsidTr="00844858">
        <w:trPr>
          <w:trHeight w:val="240"/>
        </w:trPr>
        <w:tc>
          <w:tcPr>
            <w:tcW w:w="6448" w:type="dxa"/>
            <w:tcBorders>
              <w:top w:val="nil"/>
              <w:left w:val="nil"/>
              <w:bottom w:val="nil"/>
              <w:right w:val="nil"/>
            </w:tcBorders>
            <w:shd w:val="clear" w:color="auto" w:fill="FFFFFF"/>
            <w:vAlign w:val="bottom"/>
          </w:tcPr>
          <w:p w:rsidR="006E65B0" w:rsidRPr="006E65B0" w:rsidRDefault="006E65B0" w:rsidP="006E65B0">
            <w:pPr>
              <w:pStyle w:val="Descripcin"/>
              <w:keepNext/>
              <w:spacing w:after="0"/>
              <w:jc w:val="center"/>
            </w:pPr>
          </w:p>
        </w:tc>
        <w:tc>
          <w:tcPr>
            <w:tcW w:w="993" w:type="dxa"/>
            <w:tcBorders>
              <w:top w:val="nil"/>
              <w:left w:val="nil"/>
              <w:bottom w:val="nil"/>
              <w:right w:val="nil"/>
            </w:tcBorders>
            <w:shd w:val="clear" w:color="auto" w:fill="FFFFFF"/>
            <w:vAlign w:val="bottom"/>
          </w:tcPr>
          <w:p w:rsidR="006E65B0" w:rsidRPr="009B5A4C" w:rsidRDefault="006E65B0" w:rsidP="00844858">
            <w:pPr>
              <w:pStyle w:val="Normal1"/>
              <w:spacing w:after="0" w:line="240" w:lineRule="auto"/>
              <w:jc w:val="center"/>
              <w:rPr>
                <w:rFonts w:ascii="Arial" w:eastAsia="Arial" w:hAnsi="Arial" w:cs="Arial"/>
                <w:b/>
                <w:bCs/>
                <w:color w:val="4F81BD" w:themeColor="accent1"/>
                <w:sz w:val="18"/>
                <w:szCs w:val="18"/>
              </w:rPr>
            </w:pPr>
          </w:p>
        </w:tc>
      </w:tr>
    </w:tbl>
    <w:p w:rsidR="006E65B0" w:rsidRDefault="006E65B0">
      <w:pPr>
        <w:pStyle w:val="Normal1"/>
        <w:spacing w:after="0" w:line="240" w:lineRule="auto"/>
        <w:ind w:left="360"/>
        <w:rPr>
          <w:rFonts w:ascii="Arial" w:eastAsia="Arial" w:hAnsi="Arial" w:cs="Arial"/>
        </w:rPr>
      </w:pPr>
    </w:p>
    <w:p w:rsidR="006E65B0" w:rsidRPr="006E65B0" w:rsidRDefault="006E65B0" w:rsidP="006E65B0">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C67B21"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C67B21" w:rsidRPr="006E65B0">
        <w:rPr>
          <w:b/>
          <w:bCs/>
          <w:color w:val="4F81BD" w:themeColor="accent1"/>
          <w:sz w:val="18"/>
          <w:szCs w:val="18"/>
        </w:rPr>
        <w:fldChar w:fldCharType="separate"/>
      </w:r>
      <w:r w:rsidR="00CB1F89">
        <w:rPr>
          <w:b/>
          <w:bCs/>
          <w:noProof/>
          <w:color w:val="4F81BD" w:themeColor="accent1"/>
          <w:sz w:val="18"/>
          <w:szCs w:val="18"/>
        </w:rPr>
        <w:t>2</w:t>
      </w:r>
      <w:r w:rsidR="00C67B21"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E04F08"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E04F08" w:rsidRDefault="00FA7852" w:rsidP="006E65B0">
            <w:pPr>
              <w:pStyle w:val="Normal1"/>
              <w:jc w:val="center"/>
              <w:rPr>
                <w:b/>
                <w:sz w:val="16"/>
                <w:szCs w:val="16"/>
              </w:rPr>
            </w:pPr>
            <w:r>
              <w:rPr>
                <w:b/>
                <w:sz w:val="16"/>
                <w:szCs w:val="16"/>
              </w:rPr>
              <w:t>Recibidos</w:t>
            </w:r>
          </w:p>
        </w:tc>
        <w:tc>
          <w:tcPr>
            <w:tcW w:w="3685" w:type="dxa"/>
          </w:tcPr>
          <w:p w:rsidR="00E04F08" w:rsidRDefault="00FA7852" w:rsidP="006E65B0">
            <w:pPr>
              <w:pStyle w:val="Normal1"/>
              <w:jc w:val="center"/>
              <w:rPr>
                <w:b/>
                <w:sz w:val="16"/>
                <w:szCs w:val="16"/>
              </w:rPr>
            </w:pPr>
            <w:r>
              <w:rPr>
                <w:b/>
                <w:sz w:val="16"/>
                <w:szCs w:val="16"/>
              </w:rPr>
              <w:t>Rótulos de columna</w:t>
            </w:r>
          </w:p>
        </w:tc>
        <w:tc>
          <w:tcPr>
            <w:tcW w:w="1335" w:type="dxa"/>
          </w:tcPr>
          <w:p w:rsidR="00E04F08" w:rsidRDefault="00E04F08" w:rsidP="006E65B0">
            <w:pPr>
              <w:pStyle w:val="Normal1"/>
              <w:jc w:val="center"/>
              <w:rPr>
                <w:b/>
                <w:sz w:val="16"/>
                <w:szCs w:val="16"/>
              </w:rPr>
            </w:pPr>
          </w:p>
        </w:tc>
      </w:tr>
      <w:tr w:rsidR="00E04F08" w:rsidTr="006E65B0">
        <w:trPr>
          <w:trHeight w:val="240"/>
          <w:jc w:val="center"/>
        </w:trPr>
        <w:tc>
          <w:tcPr>
            <w:tcW w:w="2421" w:type="dxa"/>
          </w:tcPr>
          <w:p w:rsidR="00E04F08" w:rsidRDefault="006E65B0" w:rsidP="006E65B0">
            <w:pPr>
              <w:pStyle w:val="Normal1"/>
              <w:jc w:val="center"/>
              <w:rPr>
                <w:b/>
                <w:sz w:val="16"/>
                <w:szCs w:val="16"/>
              </w:rPr>
            </w:pPr>
            <w:r>
              <w:rPr>
                <w:b/>
                <w:sz w:val="16"/>
                <w:szCs w:val="16"/>
              </w:rPr>
              <w:t>CANAL</w:t>
            </w:r>
          </w:p>
        </w:tc>
        <w:tc>
          <w:tcPr>
            <w:tcW w:w="3685" w:type="dxa"/>
          </w:tcPr>
          <w:p w:rsidR="00E04F08" w:rsidRDefault="00FA7852" w:rsidP="006E65B0">
            <w:pPr>
              <w:pStyle w:val="Normal1"/>
              <w:jc w:val="center"/>
              <w:rPr>
                <w:b/>
                <w:sz w:val="16"/>
                <w:szCs w:val="16"/>
              </w:rPr>
            </w:pPr>
            <w:r>
              <w:rPr>
                <w:b/>
                <w:sz w:val="16"/>
                <w:szCs w:val="16"/>
              </w:rPr>
              <w:t>SDQS</w:t>
            </w:r>
          </w:p>
        </w:tc>
        <w:tc>
          <w:tcPr>
            <w:tcW w:w="1335" w:type="dxa"/>
          </w:tcPr>
          <w:p w:rsidR="00E04F08" w:rsidRDefault="00FA7852" w:rsidP="006E65B0">
            <w:pPr>
              <w:pStyle w:val="Normal1"/>
              <w:jc w:val="center"/>
              <w:rPr>
                <w:b/>
                <w:sz w:val="16"/>
                <w:szCs w:val="16"/>
              </w:rPr>
            </w:pPr>
            <w:r>
              <w:rPr>
                <w:b/>
                <w:sz w:val="16"/>
                <w:szCs w:val="16"/>
              </w:rPr>
              <w:t>Total, general</w:t>
            </w:r>
          </w:p>
        </w:tc>
      </w:tr>
      <w:tr w:rsidR="00206043"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206043" w:rsidRDefault="00206043" w:rsidP="006E65B0">
            <w:pPr>
              <w:pStyle w:val="Normal1"/>
              <w:ind w:left="360"/>
              <w:rPr>
                <w:sz w:val="16"/>
                <w:szCs w:val="16"/>
              </w:rPr>
            </w:pPr>
            <w:r>
              <w:rPr>
                <w:sz w:val="16"/>
                <w:szCs w:val="16"/>
              </w:rPr>
              <w:t>E-MAIL</w:t>
            </w:r>
          </w:p>
        </w:tc>
        <w:tc>
          <w:tcPr>
            <w:tcW w:w="3685" w:type="dxa"/>
            <w:vAlign w:val="center"/>
          </w:tcPr>
          <w:p w:rsidR="00206043" w:rsidRPr="00F63527" w:rsidRDefault="005637D6" w:rsidP="00B1766D">
            <w:pPr>
              <w:pStyle w:val="Normal1"/>
              <w:ind w:left="360"/>
              <w:jc w:val="center"/>
              <w:rPr>
                <w:sz w:val="16"/>
                <w:szCs w:val="16"/>
              </w:rPr>
            </w:pPr>
            <w:r>
              <w:rPr>
                <w:sz w:val="16"/>
                <w:szCs w:val="16"/>
              </w:rPr>
              <w:t>1</w:t>
            </w:r>
            <w:r w:rsidR="00B1766D">
              <w:rPr>
                <w:sz w:val="16"/>
                <w:szCs w:val="16"/>
              </w:rPr>
              <w:t>4</w:t>
            </w:r>
          </w:p>
        </w:tc>
        <w:tc>
          <w:tcPr>
            <w:tcW w:w="1335" w:type="dxa"/>
            <w:vAlign w:val="center"/>
          </w:tcPr>
          <w:p w:rsidR="00206043" w:rsidRPr="00F63527" w:rsidRDefault="00B1766D" w:rsidP="006E65B0">
            <w:pPr>
              <w:pStyle w:val="Normal1"/>
              <w:ind w:left="360"/>
              <w:jc w:val="center"/>
              <w:rPr>
                <w:sz w:val="16"/>
                <w:szCs w:val="16"/>
              </w:rPr>
            </w:pPr>
            <w:r>
              <w:rPr>
                <w:sz w:val="16"/>
                <w:szCs w:val="16"/>
              </w:rPr>
              <w:t>14</w:t>
            </w:r>
          </w:p>
        </w:tc>
      </w:tr>
      <w:tr w:rsidR="00E04F08" w:rsidTr="006E65B0">
        <w:trPr>
          <w:trHeight w:val="240"/>
          <w:jc w:val="center"/>
        </w:trPr>
        <w:tc>
          <w:tcPr>
            <w:tcW w:w="2421" w:type="dxa"/>
            <w:vAlign w:val="center"/>
          </w:tcPr>
          <w:p w:rsidR="00E04F08" w:rsidRDefault="00FA7852" w:rsidP="006E65B0">
            <w:pPr>
              <w:pStyle w:val="Normal1"/>
              <w:ind w:left="360"/>
              <w:rPr>
                <w:sz w:val="16"/>
                <w:szCs w:val="16"/>
              </w:rPr>
            </w:pPr>
            <w:r>
              <w:rPr>
                <w:sz w:val="16"/>
                <w:szCs w:val="16"/>
              </w:rPr>
              <w:t>ESCRITO</w:t>
            </w:r>
          </w:p>
        </w:tc>
        <w:tc>
          <w:tcPr>
            <w:tcW w:w="3685" w:type="dxa"/>
            <w:vAlign w:val="center"/>
          </w:tcPr>
          <w:p w:rsidR="00E04F08" w:rsidRPr="009F3991" w:rsidRDefault="00B1766D" w:rsidP="006E65B0">
            <w:pPr>
              <w:pStyle w:val="Normal1"/>
              <w:ind w:left="360"/>
              <w:jc w:val="center"/>
              <w:rPr>
                <w:sz w:val="16"/>
                <w:szCs w:val="16"/>
              </w:rPr>
            </w:pPr>
            <w:r>
              <w:rPr>
                <w:sz w:val="16"/>
                <w:szCs w:val="16"/>
              </w:rPr>
              <w:t>3</w:t>
            </w:r>
          </w:p>
        </w:tc>
        <w:tc>
          <w:tcPr>
            <w:tcW w:w="1335" w:type="dxa"/>
            <w:vAlign w:val="center"/>
          </w:tcPr>
          <w:p w:rsidR="00E04F08" w:rsidRPr="009F3991" w:rsidRDefault="00B1766D" w:rsidP="006E65B0">
            <w:pPr>
              <w:pStyle w:val="Normal1"/>
              <w:ind w:left="360"/>
              <w:jc w:val="center"/>
              <w:rPr>
                <w:sz w:val="16"/>
                <w:szCs w:val="16"/>
              </w:rPr>
            </w:pPr>
            <w:r>
              <w:rPr>
                <w:sz w:val="16"/>
                <w:szCs w:val="16"/>
              </w:rPr>
              <w:t>3</w:t>
            </w:r>
          </w:p>
        </w:tc>
      </w:tr>
      <w:tr w:rsidR="005637D6"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5637D6" w:rsidRDefault="005637D6" w:rsidP="006E65B0">
            <w:pPr>
              <w:pStyle w:val="Normal1"/>
              <w:ind w:left="360"/>
              <w:rPr>
                <w:sz w:val="16"/>
                <w:szCs w:val="16"/>
              </w:rPr>
            </w:pPr>
            <w:r>
              <w:rPr>
                <w:sz w:val="16"/>
                <w:szCs w:val="16"/>
              </w:rPr>
              <w:t>WEB</w:t>
            </w:r>
          </w:p>
        </w:tc>
        <w:tc>
          <w:tcPr>
            <w:tcW w:w="3685" w:type="dxa"/>
            <w:vAlign w:val="center"/>
          </w:tcPr>
          <w:p w:rsidR="005637D6" w:rsidRPr="009F3991" w:rsidRDefault="00B1766D" w:rsidP="00736818">
            <w:pPr>
              <w:pStyle w:val="Normal1"/>
              <w:ind w:left="360"/>
              <w:jc w:val="center"/>
              <w:rPr>
                <w:sz w:val="16"/>
                <w:szCs w:val="16"/>
              </w:rPr>
            </w:pPr>
            <w:r>
              <w:rPr>
                <w:sz w:val="16"/>
                <w:szCs w:val="16"/>
              </w:rPr>
              <w:t>9</w:t>
            </w:r>
          </w:p>
        </w:tc>
        <w:tc>
          <w:tcPr>
            <w:tcW w:w="1335" w:type="dxa"/>
            <w:vAlign w:val="center"/>
          </w:tcPr>
          <w:p w:rsidR="005637D6" w:rsidRPr="009F3991" w:rsidRDefault="00B1766D" w:rsidP="00736818">
            <w:pPr>
              <w:pStyle w:val="Normal1"/>
              <w:ind w:left="360"/>
              <w:jc w:val="center"/>
              <w:rPr>
                <w:sz w:val="16"/>
                <w:szCs w:val="16"/>
              </w:rPr>
            </w:pPr>
            <w:r>
              <w:rPr>
                <w:sz w:val="16"/>
                <w:szCs w:val="16"/>
              </w:rPr>
              <w:t>9</w:t>
            </w:r>
          </w:p>
        </w:tc>
      </w:tr>
      <w:tr w:rsidR="005637D6" w:rsidTr="006E65B0">
        <w:trPr>
          <w:trHeight w:val="240"/>
          <w:jc w:val="center"/>
        </w:trPr>
        <w:tc>
          <w:tcPr>
            <w:tcW w:w="2421" w:type="dxa"/>
            <w:vAlign w:val="center"/>
          </w:tcPr>
          <w:p w:rsidR="005637D6" w:rsidRPr="006E65B0" w:rsidRDefault="005637D6" w:rsidP="006E65B0">
            <w:pPr>
              <w:pStyle w:val="Normal1"/>
              <w:ind w:left="360"/>
              <w:rPr>
                <w:b/>
                <w:sz w:val="16"/>
                <w:szCs w:val="16"/>
              </w:rPr>
            </w:pPr>
            <w:r w:rsidRPr="006E65B0">
              <w:rPr>
                <w:b/>
                <w:sz w:val="16"/>
                <w:szCs w:val="16"/>
              </w:rPr>
              <w:t>TOTAL, GENERAL</w:t>
            </w:r>
          </w:p>
        </w:tc>
        <w:tc>
          <w:tcPr>
            <w:tcW w:w="3685" w:type="dxa"/>
            <w:vAlign w:val="center"/>
          </w:tcPr>
          <w:p w:rsidR="005637D6" w:rsidRDefault="00B1766D" w:rsidP="00736818">
            <w:pPr>
              <w:pStyle w:val="Normal1"/>
              <w:ind w:left="360"/>
              <w:jc w:val="center"/>
              <w:rPr>
                <w:sz w:val="16"/>
                <w:szCs w:val="16"/>
              </w:rPr>
            </w:pPr>
            <w:r>
              <w:rPr>
                <w:sz w:val="16"/>
                <w:szCs w:val="16"/>
              </w:rPr>
              <w:t>26</w:t>
            </w:r>
          </w:p>
        </w:tc>
        <w:tc>
          <w:tcPr>
            <w:tcW w:w="1335" w:type="dxa"/>
            <w:vAlign w:val="center"/>
          </w:tcPr>
          <w:p w:rsidR="005637D6" w:rsidRDefault="00B1766D" w:rsidP="00736818">
            <w:pPr>
              <w:pStyle w:val="Normal1"/>
              <w:keepNext/>
              <w:ind w:left="360"/>
              <w:jc w:val="center"/>
              <w:rPr>
                <w:sz w:val="16"/>
                <w:szCs w:val="16"/>
              </w:rPr>
            </w:pPr>
            <w:r>
              <w:rPr>
                <w:sz w:val="16"/>
                <w:szCs w:val="16"/>
              </w:rPr>
              <w:t>26</w:t>
            </w:r>
          </w:p>
        </w:tc>
      </w:tr>
    </w:tbl>
    <w:p w:rsidR="00FB5D8C" w:rsidRDefault="00FB5D8C" w:rsidP="006E65B0">
      <w:pPr>
        <w:pStyle w:val="Normal1"/>
        <w:spacing w:after="0" w:line="360" w:lineRule="auto"/>
        <w:ind w:left="426"/>
        <w:jc w:val="both"/>
        <w:rPr>
          <w:rFonts w:ascii="Arial" w:eastAsia="Arial" w:hAnsi="Arial" w:cs="Arial"/>
        </w:rPr>
      </w:pPr>
    </w:p>
    <w:p w:rsidR="005904DA" w:rsidRDefault="005904DA" w:rsidP="009B5A4C">
      <w:pPr>
        <w:pStyle w:val="Normal1"/>
        <w:spacing w:after="0" w:line="360" w:lineRule="auto"/>
        <w:ind w:left="426"/>
        <w:jc w:val="both"/>
        <w:rPr>
          <w:rFonts w:ascii="Arial" w:eastAsia="Arial" w:hAnsi="Arial" w:cs="Arial"/>
        </w:rPr>
      </w:pPr>
    </w:p>
    <w:p w:rsidR="00241DD7" w:rsidRDefault="00FA7852" w:rsidP="009B5A4C">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 xml:space="preserve">Durante el periodo comprendido entre el 1ro y el </w:t>
      </w:r>
      <w:r w:rsidR="009C7E53">
        <w:rPr>
          <w:rFonts w:ascii="Arial" w:eastAsia="Arial" w:hAnsi="Arial" w:cs="Arial"/>
          <w:color w:val="auto"/>
        </w:rPr>
        <w:t>3</w:t>
      </w:r>
      <w:r w:rsidR="00C21E5E">
        <w:rPr>
          <w:rFonts w:ascii="Arial" w:eastAsia="Arial" w:hAnsi="Arial" w:cs="Arial"/>
          <w:color w:val="auto"/>
        </w:rPr>
        <w:t>0</w:t>
      </w:r>
      <w:r w:rsidRPr="00782D1E">
        <w:rPr>
          <w:rFonts w:ascii="Arial" w:eastAsia="Arial" w:hAnsi="Arial" w:cs="Arial"/>
          <w:color w:val="auto"/>
        </w:rPr>
        <w:t xml:space="preserve"> de </w:t>
      </w:r>
      <w:r w:rsidR="00C21E5E">
        <w:rPr>
          <w:rFonts w:ascii="Arial" w:eastAsia="Arial" w:hAnsi="Arial" w:cs="Arial"/>
          <w:color w:val="auto"/>
        </w:rPr>
        <w:t>junio</w:t>
      </w:r>
      <w:r w:rsidR="00144C71">
        <w:rPr>
          <w:rFonts w:ascii="Arial" w:eastAsia="Arial" w:hAnsi="Arial" w:cs="Arial"/>
          <w:color w:val="auto"/>
        </w:rPr>
        <w:t xml:space="preserve"> </w:t>
      </w:r>
      <w:r w:rsidRPr="00782D1E">
        <w:rPr>
          <w:rFonts w:ascii="Arial" w:eastAsia="Arial" w:hAnsi="Arial" w:cs="Arial"/>
          <w:color w:val="auto"/>
        </w:rPr>
        <w:t xml:space="preserve">de </w:t>
      </w:r>
      <w:r w:rsidR="000374D1" w:rsidRPr="00782D1E">
        <w:rPr>
          <w:rFonts w:ascii="Arial" w:eastAsia="Arial" w:hAnsi="Arial" w:cs="Arial"/>
          <w:color w:val="auto"/>
        </w:rPr>
        <w:t>2018, se</w:t>
      </w:r>
      <w:r w:rsidRPr="00782D1E">
        <w:rPr>
          <w:rFonts w:ascii="Arial" w:eastAsia="Arial" w:hAnsi="Arial" w:cs="Arial"/>
          <w:color w:val="auto"/>
        </w:rPr>
        <w:t xml:space="preserve"> recibieron </w:t>
      </w:r>
      <w:r w:rsidR="00C21E5E">
        <w:rPr>
          <w:rFonts w:ascii="Arial" w:eastAsia="Arial" w:hAnsi="Arial" w:cs="Arial"/>
          <w:color w:val="auto"/>
        </w:rPr>
        <w:t>veinte y seis</w:t>
      </w:r>
      <w:r w:rsidRPr="00782D1E">
        <w:rPr>
          <w:rFonts w:ascii="Arial" w:eastAsia="Arial" w:hAnsi="Arial" w:cs="Arial"/>
          <w:color w:val="auto"/>
        </w:rPr>
        <w:t xml:space="preserve"> (</w:t>
      </w:r>
      <w:r w:rsidR="00C21E5E">
        <w:rPr>
          <w:rFonts w:ascii="Arial" w:eastAsia="Arial" w:hAnsi="Arial" w:cs="Arial"/>
          <w:color w:val="auto"/>
        </w:rPr>
        <w:t>26</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C21E5E">
        <w:rPr>
          <w:rFonts w:ascii="Arial" w:eastAsia="Arial" w:hAnsi="Arial" w:cs="Arial"/>
          <w:color w:val="auto"/>
        </w:rPr>
        <w:t>catorce</w:t>
      </w:r>
      <w:r w:rsidR="006B6F1C">
        <w:rPr>
          <w:rFonts w:ascii="Arial" w:eastAsia="Arial" w:hAnsi="Arial" w:cs="Arial"/>
          <w:color w:val="auto"/>
        </w:rPr>
        <w:t xml:space="preserve"> </w:t>
      </w:r>
      <w:r w:rsidR="00FE51EE" w:rsidRPr="00782D1E">
        <w:rPr>
          <w:rFonts w:ascii="Arial" w:eastAsia="Arial" w:hAnsi="Arial" w:cs="Arial"/>
          <w:color w:val="auto"/>
        </w:rPr>
        <w:t>(</w:t>
      </w:r>
      <w:r w:rsidR="009C7E53">
        <w:rPr>
          <w:rFonts w:ascii="Arial" w:eastAsia="Arial" w:hAnsi="Arial" w:cs="Arial"/>
          <w:color w:val="auto"/>
        </w:rPr>
        <w:t>1</w:t>
      </w:r>
      <w:r w:rsidR="00C21E5E">
        <w:rPr>
          <w:rFonts w:ascii="Arial" w:eastAsia="Arial" w:hAnsi="Arial" w:cs="Arial"/>
          <w:color w:val="auto"/>
        </w:rPr>
        <w:t>4</w:t>
      </w:r>
      <w:r w:rsidRPr="00782D1E">
        <w:rPr>
          <w:rFonts w:ascii="Arial" w:eastAsia="Arial" w:hAnsi="Arial" w:cs="Arial"/>
          <w:color w:val="auto"/>
        </w:rPr>
        <w:t xml:space="preserve">) </w:t>
      </w:r>
      <w:r w:rsidR="006B6F1C">
        <w:rPr>
          <w:rFonts w:ascii="Arial" w:eastAsia="Arial" w:hAnsi="Arial" w:cs="Arial"/>
          <w:color w:val="auto"/>
        </w:rPr>
        <w:t>E-mail</w:t>
      </w:r>
      <w:r w:rsidRPr="00782D1E">
        <w:rPr>
          <w:rFonts w:ascii="Arial" w:eastAsia="Arial" w:hAnsi="Arial" w:cs="Arial"/>
          <w:color w:val="auto"/>
        </w:rPr>
        <w:t xml:space="preserve"> que equivalen a un</w:t>
      </w:r>
      <w:r w:rsidR="005904DA">
        <w:rPr>
          <w:rFonts w:ascii="Arial" w:eastAsia="Arial" w:hAnsi="Arial" w:cs="Arial"/>
          <w:color w:val="auto"/>
        </w:rPr>
        <w:t xml:space="preserve"> </w:t>
      </w:r>
      <w:r w:rsidR="008F2BF0">
        <w:rPr>
          <w:rFonts w:ascii="Arial" w:eastAsia="Arial" w:hAnsi="Arial" w:cs="Arial"/>
          <w:color w:val="auto"/>
        </w:rPr>
        <w:t>5</w:t>
      </w:r>
      <w:r w:rsidR="00C21E5E">
        <w:rPr>
          <w:rFonts w:ascii="Arial" w:eastAsia="Arial" w:hAnsi="Arial" w:cs="Arial"/>
          <w:color w:val="auto"/>
        </w:rPr>
        <w:t>3</w:t>
      </w:r>
      <w:r w:rsidR="006B6F1C">
        <w:rPr>
          <w:rFonts w:ascii="Arial" w:eastAsia="Arial" w:hAnsi="Arial" w:cs="Arial"/>
          <w:color w:val="auto"/>
        </w:rPr>
        <w:t>,</w:t>
      </w:r>
      <w:r w:rsidR="00C21E5E">
        <w:rPr>
          <w:rFonts w:ascii="Arial" w:eastAsia="Arial" w:hAnsi="Arial" w:cs="Arial"/>
          <w:color w:val="auto"/>
        </w:rPr>
        <w:t>84</w:t>
      </w:r>
      <w:r w:rsidR="00E30022">
        <w:rPr>
          <w:rFonts w:ascii="Arial" w:eastAsia="Arial" w:hAnsi="Arial" w:cs="Arial"/>
          <w:color w:val="auto"/>
        </w:rPr>
        <w:t xml:space="preserve"> </w:t>
      </w:r>
      <w:r w:rsidR="009C7E53">
        <w:rPr>
          <w:rFonts w:ascii="Arial" w:eastAsia="Arial" w:hAnsi="Arial" w:cs="Arial"/>
          <w:color w:val="auto"/>
        </w:rPr>
        <w:t>%</w:t>
      </w:r>
      <w:r w:rsidR="00744582" w:rsidRPr="00782D1E">
        <w:rPr>
          <w:rFonts w:ascii="Arial" w:eastAsia="Arial" w:hAnsi="Arial" w:cs="Arial"/>
          <w:color w:val="auto"/>
        </w:rPr>
        <w:t>.</w:t>
      </w:r>
      <w:r w:rsidR="005904DA">
        <w:rPr>
          <w:rFonts w:ascii="Arial" w:eastAsia="Arial" w:hAnsi="Arial" w:cs="Arial"/>
          <w:color w:val="auto"/>
        </w:rPr>
        <w:t xml:space="preserve"> </w:t>
      </w:r>
      <w:r w:rsidR="002B2EA3" w:rsidRPr="00782D1E">
        <w:rPr>
          <w:rFonts w:ascii="Arial" w:eastAsia="Arial" w:hAnsi="Arial" w:cs="Arial"/>
          <w:color w:val="auto"/>
        </w:rPr>
        <w:t>S</w:t>
      </w:r>
      <w:r w:rsidR="000C3F58">
        <w:rPr>
          <w:rFonts w:ascii="Arial" w:eastAsia="Arial" w:hAnsi="Arial" w:cs="Arial"/>
          <w:color w:val="auto"/>
        </w:rPr>
        <w:t xml:space="preserve">eguido del </w:t>
      </w:r>
      <w:r w:rsidR="006B6F1C">
        <w:rPr>
          <w:rFonts w:ascii="Arial" w:eastAsia="Arial" w:hAnsi="Arial" w:cs="Arial"/>
          <w:color w:val="auto"/>
        </w:rPr>
        <w:t>Web</w:t>
      </w:r>
      <w:r w:rsidR="004D566C">
        <w:rPr>
          <w:rFonts w:ascii="Arial" w:eastAsia="Arial" w:hAnsi="Arial" w:cs="Arial"/>
          <w:color w:val="auto"/>
        </w:rPr>
        <w:t xml:space="preserve"> con</w:t>
      </w:r>
      <w:r w:rsidR="005904DA">
        <w:rPr>
          <w:rFonts w:ascii="Arial" w:eastAsia="Arial" w:hAnsi="Arial" w:cs="Arial"/>
          <w:color w:val="auto"/>
        </w:rPr>
        <w:t xml:space="preserve"> </w:t>
      </w:r>
      <w:r w:rsidR="00C21E5E">
        <w:rPr>
          <w:rFonts w:ascii="Arial" w:eastAsia="Arial" w:hAnsi="Arial" w:cs="Arial"/>
          <w:color w:val="auto"/>
        </w:rPr>
        <w:t>nueve</w:t>
      </w:r>
      <w:r w:rsidR="008F2BF0">
        <w:rPr>
          <w:rFonts w:ascii="Arial" w:eastAsia="Arial" w:hAnsi="Arial" w:cs="Arial"/>
          <w:color w:val="auto"/>
        </w:rPr>
        <w:t xml:space="preserve"> </w:t>
      </w:r>
      <w:r w:rsidR="000C3F58">
        <w:rPr>
          <w:rFonts w:ascii="Arial" w:eastAsia="Arial" w:hAnsi="Arial" w:cs="Arial"/>
          <w:color w:val="auto"/>
        </w:rPr>
        <w:t>(</w:t>
      </w:r>
      <w:r w:rsidR="00C21E5E">
        <w:rPr>
          <w:rFonts w:ascii="Arial" w:eastAsia="Arial" w:hAnsi="Arial" w:cs="Arial"/>
          <w:color w:val="auto"/>
        </w:rPr>
        <w:t>9</w:t>
      </w:r>
      <w:r w:rsidR="000C3F58">
        <w:rPr>
          <w:rFonts w:ascii="Arial" w:eastAsia="Arial" w:hAnsi="Arial" w:cs="Arial"/>
          <w:color w:val="auto"/>
        </w:rPr>
        <w:t xml:space="preserve">) equivalente a un </w:t>
      </w:r>
      <w:r w:rsidR="008F2BF0">
        <w:rPr>
          <w:rFonts w:ascii="Arial" w:eastAsia="Arial" w:hAnsi="Arial" w:cs="Arial"/>
          <w:color w:val="auto"/>
        </w:rPr>
        <w:t>3</w:t>
      </w:r>
      <w:r w:rsidR="00C21E5E">
        <w:rPr>
          <w:rFonts w:ascii="Arial" w:eastAsia="Arial" w:hAnsi="Arial" w:cs="Arial"/>
          <w:color w:val="auto"/>
        </w:rPr>
        <w:t>4</w:t>
      </w:r>
      <w:r w:rsidR="00E30022">
        <w:rPr>
          <w:rFonts w:ascii="Arial" w:eastAsia="Arial" w:hAnsi="Arial" w:cs="Arial"/>
          <w:color w:val="auto"/>
        </w:rPr>
        <w:t>,</w:t>
      </w:r>
      <w:r w:rsidR="00C21E5E">
        <w:rPr>
          <w:rFonts w:ascii="Arial" w:eastAsia="Arial" w:hAnsi="Arial" w:cs="Arial"/>
          <w:color w:val="auto"/>
        </w:rPr>
        <w:t>62</w:t>
      </w:r>
      <w:r w:rsidR="008F2BF0">
        <w:rPr>
          <w:rFonts w:ascii="Arial" w:eastAsia="Arial" w:hAnsi="Arial" w:cs="Arial"/>
          <w:color w:val="auto"/>
        </w:rPr>
        <w:t>%</w:t>
      </w:r>
      <w:r w:rsidR="000C3F58">
        <w:rPr>
          <w:rFonts w:ascii="Arial" w:eastAsia="Arial" w:hAnsi="Arial" w:cs="Arial"/>
          <w:color w:val="auto"/>
        </w:rPr>
        <w:t xml:space="preserve"> como los medios más </w:t>
      </w:r>
      <w:r w:rsidR="00BD1751">
        <w:rPr>
          <w:rFonts w:ascii="Arial" w:eastAsia="Arial" w:hAnsi="Arial" w:cs="Arial"/>
          <w:color w:val="auto"/>
        </w:rPr>
        <w:t>utilizados</w:t>
      </w:r>
      <w:r w:rsidR="00BD1751" w:rsidRPr="00782D1E">
        <w:rPr>
          <w:rFonts w:ascii="Arial" w:eastAsia="Arial" w:hAnsi="Arial" w:cs="Arial"/>
          <w:color w:val="auto"/>
        </w:rPr>
        <w:t>,</w:t>
      </w:r>
      <w:r w:rsidR="00BD1751">
        <w:rPr>
          <w:rFonts w:ascii="Arial" w:eastAsia="Arial" w:hAnsi="Arial" w:cs="Arial"/>
          <w:color w:val="auto"/>
        </w:rPr>
        <w:t xml:space="preserve"> </w:t>
      </w:r>
      <w:r w:rsidR="008F2BF0">
        <w:rPr>
          <w:rFonts w:ascii="Arial" w:eastAsia="Arial" w:hAnsi="Arial" w:cs="Arial"/>
          <w:color w:val="auto"/>
        </w:rPr>
        <w:t>y por último el</w:t>
      </w:r>
      <w:r w:rsidR="000C3F58">
        <w:rPr>
          <w:rFonts w:ascii="Arial" w:eastAsia="Arial" w:hAnsi="Arial" w:cs="Arial"/>
          <w:color w:val="auto"/>
        </w:rPr>
        <w:t xml:space="preserve"> </w:t>
      </w:r>
      <w:r w:rsidR="008F2BF0">
        <w:rPr>
          <w:rFonts w:ascii="Arial" w:eastAsia="Arial" w:hAnsi="Arial" w:cs="Arial"/>
          <w:color w:val="auto"/>
        </w:rPr>
        <w:t xml:space="preserve">Escrito </w:t>
      </w:r>
      <w:r w:rsidR="00BD1751">
        <w:rPr>
          <w:rFonts w:ascii="Arial" w:eastAsia="Arial" w:hAnsi="Arial" w:cs="Arial"/>
          <w:color w:val="auto"/>
        </w:rPr>
        <w:t xml:space="preserve">con </w:t>
      </w:r>
      <w:r w:rsidR="00C21E5E">
        <w:rPr>
          <w:rFonts w:ascii="Arial" w:eastAsia="Arial" w:hAnsi="Arial" w:cs="Arial"/>
          <w:color w:val="auto"/>
        </w:rPr>
        <w:t>tres</w:t>
      </w:r>
      <w:r w:rsidR="005904DA">
        <w:rPr>
          <w:rFonts w:ascii="Arial" w:eastAsia="Arial" w:hAnsi="Arial" w:cs="Arial"/>
          <w:color w:val="auto"/>
        </w:rPr>
        <w:t xml:space="preserve"> </w:t>
      </w:r>
      <w:r w:rsidR="00BD1751">
        <w:rPr>
          <w:rFonts w:ascii="Arial" w:eastAsia="Arial" w:hAnsi="Arial" w:cs="Arial"/>
          <w:color w:val="auto"/>
        </w:rPr>
        <w:t>(</w:t>
      </w:r>
      <w:r w:rsidR="00C21E5E">
        <w:rPr>
          <w:rFonts w:ascii="Arial" w:eastAsia="Arial" w:hAnsi="Arial" w:cs="Arial"/>
          <w:color w:val="auto"/>
        </w:rPr>
        <w:t>3</w:t>
      </w:r>
      <w:r w:rsidR="00BD1751">
        <w:rPr>
          <w:rFonts w:ascii="Arial" w:eastAsia="Arial" w:hAnsi="Arial" w:cs="Arial"/>
          <w:color w:val="auto"/>
        </w:rPr>
        <w:t>)</w:t>
      </w:r>
      <w:r w:rsidR="008F2BF0">
        <w:rPr>
          <w:rFonts w:ascii="Arial" w:eastAsia="Arial" w:hAnsi="Arial" w:cs="Arial"/>
          <w:color w:val="auto"/>
        </w:rPr>
        <w:t xml:space="preserve"> </w:t>
      </w:r>
      <w:r w:rsidR="000374D1">
        <w:rPr>
          <w:rFonts w:ascii="Arial" w:eastAsia="Arial" w:hAnsi="Arial" w:cs="Arial"/>
          <w:color w:val="auto"/>
        </w:rPr>
        <w:t>solicitudes con</w:t>
      </w:r>
      <w:r w:rsidR="009C7E53">
        <w:rPr>
          <w:rFonts w:ascii="Arial" w:eastAsia="Arial" w:hAnsi="Arial" w:cs="Arial"/>
          <w:color w:val="auto"/>
        </w:rPr>
        <w:t xml:space="preserve"> un </w:t>
      </w:r>
      <w:r w:rsidR="00C21E5E">
        <w:rPr>
          <w:rFonts w:ascii="Arial" w:eastAsia="Arial" w:hAnsi="Arial" w:cs="Arial"/>
          <w:color w:val="auto"/>
        </w:rPr>
        <w:t>11</w:t>
      </w:r>
      <w:r w:rsidR="00E30022">
        <w:rPr>
          <w:rFonts w:ascii="Arial" w:eastAsia="Arial" w:hAnsi="Arial" w:cs="Arial"/>
          <w:color w:val="auto"/>
        </w:rPr>
        <w:t>.</w:t>
      </w:r>
      <w:r w:rsidR="00C21E5E">
        <w:rPr>
          <w:rFonts w:ascii="Arial" w:eastAsia="Arial" w:hAnsi="Arial" w:cs="Arial"/>
          <w:color w:val="auto"/>
        </w:rPr>
        <w:t>54</w:t>
      </w:r>
      <w:r w:rsidR="00E30022">
        <w:rPr>
          <w:rFonts w:ascii="Arial" w:eastAsia="Arial" w:hAnsi="Arial" w:cs="Arial"/>
          <w:color w:val="auto"/>
        </w:rPr>
        <w:t xml:space="preserve"> </w:t>
      </w:r>
      <w:r w:rsidR="008F2BF0">
        <w:rPr>
          <w:rFonts w:ascii="Arial" w:eastAsia="Arial" w:hAnsi="Arial" w:cs="Arial"/>
          <w:color w:val="auto"/>
        </w:rPr>
        <w:t>%.</w:t>
      </w:r>
    </w:p>
    <w:p w:rsidR="006B6F1C" w:rsidRDefault="006B6F1C" w:rsidP="006B6F1C">
      <w:pPr>
        <w:pStyle w:val="Normal1"/>
        <w:spacing w:after="0" w:line="240" w:lineRule="auto"/>
        <w:ind w:left="360"/>
        <w:jc w:val="both"/>
        <w:rPr>
          <w:rFonts w:ascii="Arial" w:eastAsia="Arial" w:hAnsi="Arial" w:cs="Arial"/>
        </w:rPr>
      </w:pPr>
    </w:p>
    <w:p w:rsidR="00C2686B" w:rsidRPr="00782D1E" w:rsidRDefault="00C2686B" w:rsidP="006B6F1C">
      <w:pPr>
        <w:pStyle w:val="Normal1"/>
        <w:spacing w:after="0" w:line="240" w:lineRule="auto"/>
        <w:ind w:left="360"/>
        <w:jc w:val="both"/>
        <w:rPr>
          <w:rFonts w:ascii="Arial" w:eastAsia="Arial" w:hAnsi="Arial" w:cs="Arial"/>
        </w:rPr>
      </w:pPr>
    </w:p>
    <w:p w:rsidR="00E04F08" w:rsidRDefault="001D55FB" w:rsidP="005904DA">
      <w:pPr>
        <w:pStyle w:val="Normal1"/>
        <w:spacing w:after="0" w:line="240" w:lineRule="auto"/>
        <w:ind w:left="426" w:hanging="426"/>
        <w:jc w:val="both"/>
        <w:rPr>
          <w:rFonts w:ascii="Arial" w:eastAsia="Arial" w:hAnsi="Arial" w:cs="Arial"/>
          <w:b/>
        </w:rPr>
      </w:pPr>
      <w:r>
        <w:rPr>
          <w:rFonts w:ascii="Arial" w:eastAsia="Arial" w:hAnsi="Arial" w:cs="Arial"/>
          <w:b/>
          <w:sz w:val="24"/>
          <w:szCs w:val="24"/>
        </w:rPr>
        <w:t>3</w:t>
      </w:r>
      <w:r w:rsidR="005904DA">
        <w:rPr>
          <w:rFonts w:ascii="Arial" w:eastAsia="Arial" w:hAnsi="Arial" w:cs="Arial"/>
          <w:b/>
          <w:sz w:val="24"/>
          <w:szCs w:val="24"/>
        </w:rPr>
        <w:t>.</w:t>
      </w:r>
      <w:r>
        <w:rPr>
          <w:rFonts w:ascii="Arial" w:eastAsia="Arial" w:hAnsi="Arial" w:cs="Arial"/>
          <w:b/>
          <w:sz w:val="24"/>
          <w:szCs w:val="24"/>
        </w:rPr>
        <w:t xml:space="preserve">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E23859" w:rsidRDefault="00E23859" w:rsidP="005904DA">
      <w:pPr>
        <w:pStyle w:val="Normal1"/>
        <w:spacing w:after="0" w:line="240" w:lineRule="auto"/>
        <w:ind w:left="426" w:hanging="426"/>
        <w:jc w:val="both"/>
        <w:rPr>
          <w:rFonts w:ascii="Arial" w:eastAsia="Arial" w:hAnsi="Arial" w:cs="Arial"/>
          <w:b/>
        </w:rPr>
      </w:pP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BF179F" w:rsidRDefault="005904DA" w:rsidP="005904DA">
      <w:pPr>
        <w:pStyle w:val="Descripcin"/>
        <w:keepNext/>
        <w:jc w:val="center"/>
        <w:rPr>
          <w:noProof/>
        </w:rPr>
      </w:pPr>
      <w:r>
        <w:t xml:space="preserve">Tabla </w:t>
      </w:r>
      <w:fldSimple w:instr=" SEQ Tabla \* ARABIC ">
        <w:r w:rsidR="00CB1F89">
          <w:rPr>
            <w:noProof/>
          </w:rPr>
          <w:t>3</w:t>
        </w:r>
      </w:fldSimple>
      <w:r>
        <w:t>: Tipología o Modalidades</w:t>
      </w:r>
    </w:p>
    <w:p w:rsidR="00E746C2" w:rsidRPr="00E746C2" w:rsidRDefault="00C16FD7" w:rsidP="00E746C2">
      <w:r w:rsidRPr="00C16FD7">
        <w:rPr>
          <w:noProof/>
        </w:rPr>
        <w:drawing>
          <wp:inline distT="0" distB="0" distL="0" distR="0">
            <wp:extent cx="4029075" cy="2438400"/>
            <wp:effectExtent l="19050" t="0" r="9525"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29075" cy="2438400"/>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F91E3B" w:rsidRDefault="004F701A" w:rsidP="00CF1A2E">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0374D1" w:rsidRPr="00D17F5E">
        <w:rPr>
          <w:rFonts w:ascii="Arial" w:eastAsia="Arial" w:hAnsi="Arial" w:cs="Arial"/>
          <w:color w:val="auto"/>
        </w:rPr>
        <w:t>junio los</w:t>
      </w:r>
      <w:r w:rsidRPr="00D17F5E">
        <w:rPr>
          <w:rFonts w:ascii="Arial" w:eastAsia="Arial" w:hAnsi="Arial" w:cs="Arial"/>
          <w:color w:val="auto"/>
        </w:rPr>
        <w:t xml:space="preserve"> requerimientos más allegados al IDEP fueron las tipologías de </w:t>
      </w:r>
      <w:r w:rsidR="00FE7C0D" w:rsidRPr="00D17F5E">
        <w:rPr>
          <w:rFonts w:ascii="Arial" w:eastAsia="Arial" w:hAnsi="Arial" w:cs="Arial"/>
          <w:color w:val="auto"/>
        </w:rPr>
        <w:t xml:space="preserve">derecho de petición de </w:t>
      </w:r>
      <w:r w:rsidR="00D17F5E" w:rsidRPr="00D17F5E">
        <w:rPr>
          <w:rFonts w:ascii="Arial" w:eastAsia="Arial" w:hAnsi="Arial" w:cs="Arial"/>
          <w:color w:val="auto"/>
        </w:rPr>
        <w:t>solicitud de información</w:t>
      </w:r>
      <w:r w:rsidR="00FE7C0D" w:rsidRPr="00D17F5E">
        <w:rPr>
          <w:rFonts w:ascii="Arial" w:eastAsia="Arial" w:hAnsi="Arial" w:cs="Arial"/>
          <w:color w:val="auto"/>
        </w:rPr>
        <w:t xml:space="preserve"> con</w:t>
      </w:r>
      <w:r w:rsidR="00770489" w:rsidRPr="00D17F5E">
        <w:rPr>
          <w:rFonts w:ascii="Arial" w:eastAsia="Arial" w:hAnsi="Arial" w:cs="Arial"/>
          <w:color w:val="auto"/>
        </w:rPr>
        <w:t xml:space="preserve"> un </w:t>
      </w:r>
      <w:r w:rsidR="00A77982" w:rsidRPr="00D17F5E">
        <w:rPr>
          <w:rFonts w:ascii="Arial" w:eastAsia="Arial" w:hAnsi="Arial" w:cs="Arial"/>
          <w:color w:val="auto"/>
        </w:rPr>
        <w:t>4</w:t>
      </w:r>
      <w:r w:rsidR="00DC235D" w:rsidRPr="00D17F5E">
        <w:rPr>
          <w:rFonts w:ascii="Arial" w:eastAsia="Arial" w:hAnsi="Arial" w:cs="Arial"/>
          <w:color w:val="auto"/>
        </w:rPr>
        <w:t>2</w:t>
      </w:r>
      <w:r w:rsidR="00A77982" w:rsidRPr="00D17F5E">
        <w:rPr>
          <w:rFonts w:ascii="Arial" w:eastAsia="Arial" w:hAnsi="Arial" w:cs="Arial"/>
          <w:color w:val="auto"/>
        </w:rPr>
        <w:t>,</w:t>
      </w:r>
      <w:r w:rsidR="00D17F5E" w:rsidRPr="00D17F5E">
        <w:rPr>
          <w:rFonts w:ascii="Arial" w:eastAsia="Arial" w:hAnsi="Arial" w:cs="Arial"/>
          <w:color w:val="auto"/>
        </w:rPr>
        <w:t>31</w:t>
      </w:r>
      <w:r w:rsidR="00770489" w:rsidRPr="00D17F5E">
        <w:rPr>
          <w:rFonts w:ascii="Arial" w:eastAsia="Arial" w:hAnsi="Arial" w:cs="Arial"/>
          <w:color w:val="auto"/>
        </w:rPr>
        <w:t>%</w:t>
      </w:r>
      <w:r w:rsidR="00FE7C0D" w:rsidRPr="00D17F5E">
        <w:rPr>
          <w:rFonts w:ascii="Arial" w:eastAsia="Arial" w:hAnsi="Arial" w:cs="Arial"/>
          <w:color w:val="auto"/>
        </w:rPr>
        <w:t xml:space="preserve"> le </w:t>
      </w:r>
      <w:r w:rsidR="000374D1" w:rsidRPr="00D17F5E">
        <w:rPr>
          <w:rFonts w:ascii="Arial" w:eastAsia="Arial" w:hAnsi="Arial" w:cs="Arial"/>
          <w:color w:val="auto"/>
        </w:rPr>
        <w:t>siguen las</w:t>
      </w:r>
      <w:r w:rsidR="00AB5675" w:rsidRPr="00D17F5E">
        <w:rPr>
          <w:rFonts w:ascii="Arial" w:eastAsia="Arial" w:hAnsi="Arial" w:cs="Arial"/>
          <w:color w:val="auto"/>
        </w:rPr>
        <w:t xml:space="preserve"> </w:t>
      </w:r>
      <w:r w:rsidR="00A77982" w:rsidRPr="00D17F5E">
        <w:rPr>
          <w:rFonts w:ascii="Arial" w:eastAsia="Arial" w:hAnsi="Arial" w:cs="Arial"/>
          <w:color w:val="auto"/>
        </w:rPr>
        <w:t xml:space="preserve">de </w:t>
      </w:r>
      <w:r w:rsidR="00D17F5E" w:rsidRPr="00D17F5E">
        <w:rPr>
          <w:rFonts w:ascii="Arial" w:eastAsia="Arial" w:hAnsi="Arial" w:cs="Arial"/>
          <w:color w:val="auto"/>
        </w:rPr>
        <w:t xml:space="preserve">interés </w:t>
      </w:r>
      <w:r w:rsidR="000374D1" w:rsidRPr="00D17F5E">
        <w:rPr>
          <w:rFonts w:ascii="Arial" w:eastAsia="Arial" w:hAnsi="Arial" w:cs="Arial"/>
          <w:color w:val="auto"/>
        </w:rPr>
        <w:t>particular con</w:t>
      </w:r>
      <w:r w:rsidRPr="00D17F5E">
        <w:rPr>
          <w:rFonts w:ascii="Arial" w:eastAsia="Arial" w:hAnsi="Arial" w:cs="Arial"/>
          <w:color w:val="auto"/>
        </w:rPr>
        <w:t xml:space="preserve"> un</w:t>
      </w:r>
      <w:r w:rsidR="005904DA" w:rsidRPr="00D17F5E">
        <w:rPr>
          <w:rFonts w:ascii="Arial" w:eastAsia="Arial" w:hAnsi="Arial" w:cs="Arial"/>
          <w:color w:val="auto"/>
        </w:rPr>
        <w:t xml:space="preserve"> </w:t>
      </w:r>
      <w:r w:rsidR="00D17F5E" w:rsidRPr="00D17F5E">
        <w:rPr>
          <w:rFonts w:ascii="Arial" w:eastAsia="Arial" w:hAnsi="Arial" w:cs="Arial"/>
          <w:color w:val="auto"/>
        </w:rPr>
        <w:t xml:space="preserve">38,46 </w:t>
      </w:r>
      <w:r w:rsidRPr="00D17F5E">
        <w:rPr>
          <w:rFonts w:ascii="Arial" w:eastAsia="Arial" w:hAnsi="Arial" w:cs="Arial"/>
          <w:color w:val="auto"/>
        </w:rPr>
        <w:t>%,</w:t>
      </w:r>
      <w:r w:rsidR="00FE7C0D" w:rsidRPr="00D17F5E">
        <w:rPr>
          <w:rFonts w:ascii="Arial" w:eastAsia="Arial" w:hAnsi="Arial" w:cs="Arial"/>
          <w:color w:val="auto"/>
        </w:rPr>
        <w:t xml:space="preserve"> </w:t>
      </w:r>
      <w:r w:rsidR="00C63716" w:rsidRPr="00D17F5E">
        <w:rPr>
          <w:rFonts w:ascii="Arial" w:eastAsia="Arial" w:hAnsi="Arial" w:cs="Arial"/>
          <w:color w:val="auto"/>
        </w:rPr>
        <w:t xml:space="preserve">luego siguen las tipologías de </w:t>
      </w:r>
      <w:r w:rsidR="00D17F5E" w:rsidRPr="00D17F5E">
        <w:rPr>
          <w:rFonts w:ascii="Arial" w:eastAsia="Arial" w:hAnsi="Arial" w:cs="Arial"/>
          <w:color w:val="auto"/>
        </w:rPr>
        <w:t>interés general con 7</w:t>
      </w:r>
      <w:r w:rsidR="00A77982" w:rsidRPr="00D17F5E">
        <w:rPr>
          <w:rFonts w:ascii="Arial" w:eastAsia="Arial" w:hAnsi="Arial" w:cs="Arial"/>
          <w:color w:val="auto"/>
        </w:rPr>
        <w:t>,</w:t>
      </w:r>
      <w:r w:rsidR="00D17F5E" w:rsidRPr="00D17F5E">
        <w:rPr>
          <w:rFonts w:ascii="Arial" w:eastAsia="Arial" w:hAnsi="Arial" w:cs="Arial"/>
          <w:color w:val="auto"/>
        </w:rPr>
        <w:t>69</w:t>
      </w:r>
      <w:r w:rsidR="00D04F5E" w:rsidRPr="00D17F5E">
        <w:rPr>
          <w:rFonts w:ascii="Arial" w:eastAsia="Arial" w:hAnsi="Arial" w:cs="Arial"/>
          <w:color w:val="auto"/>
        </w:rPr>
        <w:t>%</w:t>
      </w:r>
      <w:r w:rsidR="004E701A" w:rsidRPr="00D17F5E">
        <w:rPr>
          <w:rFonts w:ascii="Arial" w:eastAsia="Arial" w:hAnsi="Arial" w:cs="Arial"/>
          <w:color w:val="auto"/>
        </w:rPr>
        <w:t xml:space="preserve"> </w:t>
      </w:r>
      <w:r w:rsidR="00D17F5E" w:rsidRPr="00D17F5E">
        <w:rPr>
          <w:rFonts w:ascii="Arial" w:eastAsia="Arial" w:hAnsi="Arial" w:cs="Arial"/>
          <w:color w:val="auto"/>
        </w:rPr>
        <w:t>y con el mismo porcentaje las de solicitud de copias con 7,69% y por ultimo tenemos las de queja con un 3,85%.</w:t>
      </w:r>
      <w:r w:rsidR="00D17F5E">
        <w:rPr>
          <w:rFonts w:ascii="Arial" w:eastAsia="Arial" w:hAnsi="Arial" w:cs="Arial"/>
          <w:color w:val="auto"/>
        </w:rPr>
        <w:t xml:space="preserve"> </w:t>
      </w:r>
    </w:p>
    <w:p w:rsidR="00E23859" w:rsidRDefault="00E23859" w:rsidP="00CF1A2E">
      <w:pPr>
        <w:pStyle w:val="Normal1"/>
        <w:spacing w:after="0" w:line="240" w:lineRule="auto"/>
        <w:ind w:left="360"/>
        <w:jc w:val="both"/>
        <w:rPr>
          <w:rFonts w:ascii="Arial" w:eastAsia="Arial" w:hAnsi="Arial" w:cs="Arial"/>
          <w:color w:val="auto"/>
        </w:rPr>
      </w:pPr>
    </w:p>
    <w:p w:rsidR="00E23859" w:rsidRDefault="00E23859" w:rsidP="00CF1A2E">
      <w:pPr>
        <w:pStyle w:val="Normal1"/>
        <w:spacing w:after="0" w:line="240" w:lineRule="auto"/>
        <w:ind w:left="360"/>
        <w:jc w:val="both"/>
        <w:rPr>
          <w:rFonts w:ascii="Arial" w:eastAsia="Arial" w:hAnsi="Arial" w:cs="Arial"/>
          <w:color w:val="auto"/>
        </w:rPr>
      </w:pPr>
    </w:p>
    <w:p w:rsidR="00E23859" w:rsidRDefault="00E23859" w:rsidP="00CF1A2E">
      <w:pPr>
        <w:pStyle w:val="Normal1"/>
        <w:spacing w:after="0" w:line="240" w:lineRule="auto"/>
        <w:ind w:left="360"/>
        <w:jc w:val="both"/>
        <w:rPr>
          <w:rFonts w:ascii="Arial" w:eastAsia="Arial" w:hAnsi="Arial" w:cs="Arial"/>
          <w:color w:val="auto"/>
        </w:rPr>
      </w:pPr>
    </w:p>
    <w:p w:rsidR="00E23859" w:rsidRDefault="00E23859" w:rsidP="00CF1A2E">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rsidP="00C2686B">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804127">
        <w:rPr>
          <w:rFonts w:ascii="Arial" w:eastAsia="Arial" w:hAnsi="Arial" w:cs="Arial"/>
        </w:rPr>
        <w:t>junio</w:t>
      </w:r>
      <w:r>
        <w:rPr>
          <w:rFonts w:ascii="Arial" w:eastAsia="Arial" w:hAnsi="Arial" w:cs="Arial"/>
        </w:rPr>
        <w:t xml:space="preserve"> presenta </w:t>
      </w:r>
      <w:r w:rsidR="00804127">
        <w:rPr>
          <w:rFonts w:ascii="Arial" w:eastAsia="Arial" w:hAnsi="Arial" w:cs="Arial"/>
        </w:rPr>
        <w:t>6</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98794F" w:rsidRDefault="005904DA" w:rsidP="005904DA">
      <w:pPr>
        <w:pStyle w:val="Descripcin"/>
        <w:spacing w:after="0"/>
        <w:jc w:val="center"/>
        <w:rPr>
          <w:rFonts w:ascii="Arial" w:eastAsia="Arial" w:hAnsi="Arial" w:cs="Arial"/>
        </w:rPr>
      </w:pPr>
      <w:r>
        <w:t xml:space="preserve">Tabla </w:t>
      </w:r>
      <w:fldSimple w:instr=" SEQ Tabla \* ARABIC ">
        <w:r w:rsidR="00CB1F89">
          <w:rPr>
            <w:noProof/>
          </w:rPr>
          <w:t>4</w:t>
        </w:r>
      </w:fldSimple>
      <w:r>
        <w:t>: SUBTEMAS</w:t>
      </w:r>
    </w:p>
    <w:p w:rsidR="0098794F" w:rsidRDefault="00C16FD7" w:rsidP="006E65B0">
      <w:pPr>
        <w:pStyle w:val="Normal1"/>
        <w:spacing w:after="0" w:line="240" w:lineRule="auto"/>
        <w:ind w:left="495"/>
        <w:jc w:val="center"/>
        <w:rPr>
          <w:rFonts w:ascii="Arial" w:eastAsia="Arial" w:hAnsi="Arial" w:cs="Arial"/>
        </w:rPr>
      </w:pPr>
      <w:r w:rsidRPr="00C16FD7">
        <w:rPr>
          <w:noProof/>
        </w:rPr>
        <w:drawing>
          <wp:inline distT="0" distB="0" distL="0" distR="0">
            <wp:extent cx="4467225" cy="2962275"/>
            <wp:effectExtent l="19050" t="0" r="9525"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67225" cy="296227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el requerimiento por subtema "</w:t>
      </w:r>
      <w:r w:rsidR="00804127">
        <w:rPr>
          <w:rFonts w:ascii="Arial" w:eastAsia="Arial" w:hAnsi="Arial" w:cs="Arial"/>
        </w:rPr>
        <w:t>temas de contratación</w:t>
      </w:r>
      <w:r>
        <w:rPr>
          <w:rFonts w:ascii="Arial" w:eastAsia="Arial" w:hAnsi="Arial" w:cs="Arial"/>
        </w:rPr>
        <w:t xml:space="preserve">”, tiene una </w:t>
      </w:r>
      <w:r w:rsidR="000374D1">
        <w:rPr>
          <w:rFonts w:ascii="Arial" w:eastAsia="Arial" w:hAnsi="Arial" w:cs="Arial"/>
        </w:rPr>
        <w:t>participación de</w:t>
      </w:r>
      <w:r w:rsidRPr="00240CD9">
        <w:rPr>
          <w:rFonts w:ascii="Arial" w:eastAsia="Arial" w:hAnsi="Arial" w:cs="Arial"/>
        </w:rPr>
        <w:t xml:space="preserve"> </w:t>
      </w:r>
      <w:r w:rsidR="001E3042" w:rsidRPr="00240CD9">
        <w:rPr>
          <w:rFonts w:ascii="Arial" w:eastAsia="Arial" w:hAnsi="Arial" w:cs="Arial"/>
        </w:rPr>
        <w:t>1</w:t>
      </w:r>
      <w:r w:rsidR="005C2568">
        <w:rPr>
          <w:rFonts w:ascii="Arial" w:eastAsia="Arial" w:hAnsi="Arial" w:cs="Arial"/>
        </w:rPr>
        <w:t xml:space="preserve">1 </w:t>
      </w:r>
      <w:r w:rsidRPr="00240CD9">
        <w:rPr>
          <w:rFonts w:ascii="Arial" w:eastAsia="Arial" w:hAnsi="Arial" w:cs="Arial"/>
        </w:rPr>
        <w:t xml:space="preserve">peticiones con </w:t>
      </w:r>
      <w:r w:rsidR="00804127">
        <w:rPr>
          <w:rFonts w:ascii="Arial" w:eastAsia="Arial" w:hAnsi="Arial" w:cs="Arial"/>
          <w:color w:val="auto"/>
        </w:rPr>
        <w:t>42,31</w:t>
      </w:r>
      <w:r w:rsidR="000374D1">
        <w:rPr>
          <w:rFonts w:ascii="Arial" w:eastAsia="Arial" w:hAnsi="Arial" w:cs="Arial"/>
          <w:color w:val="auto"/>
        </w:rPr>
        <w:t xml:space="preserve">%, </w:t>
      </w:r>
      <w:r w:rsidR="000374D1" w:rsidRPr="00240CD9">
        <w:rPr>
          <w:rFonts w:ascii="Arial" w:eastAsia="Arial" w:hAnsi="Arial" w:cs="Arial"/>
        </w:rPr>
        <w:t>siendo</w:t>
      </w:r>
      <w:r w:rsidRPr="00240CD9">
        <w:rPr>
          <w:rFonts w:ascii="Arial" w:eastAsia="Arial" w:hAnsi="Arial" w:cs="Arial"/>
        </w:rPr>
        <w:t xml:space="preserve">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rsidP="005904DA">
      <w:pPr>
        <w:pStyle w:val="Normal1"/>
        <w:spacing w:after="0" w:line="240" w:lineRule="auto"/>
        <w:jc w:val="both"/>
        <w:rPr>
          <w:rFonts w:ascii="Arial" w:eastAsia="Arial" w:hAnsi="Arial" w:cs="Arial"/>
        </w:rPr>
      </w:pPr>
    </w:p>
    <w:p w:rsidR="00E04F08" w:rsidRPr="0023687C" w:rsidRDefault="000374D1" w:rsidP="00B42957">
      <w:pPr>
        <w:pStyle w:val="Normal1"/>
        <w:spacing w:after="0" w:line="240" w:lineRule="auto"/>
        <w:ind w:left="426"/>
        <w:jc w:val="both"/>
        <w:rPr>
          <w:rFonts w:ascii="Arial" w:eastAsia="Arial" w:hAnsi="Arial" w:cs="Arial"/>
          <w:b/>
          <w:color w:val="548DD4" w:themeColor="text2" w:themeTint="99"/>
          <w:sz w:val="24"/>
          <w:szCs w:val="24"/>
        </w:rPr>
      </w:pPr>
      <w:r w:rsidRPr="0023687C">
        <w:rPr>
          <w:rFonts w:ascii="Arial" w:eastAsia="Arial" w:hAnsi="Arial" w:cs="Arial"/>
          <w:b/>
          <w:color w:val="548DD4" w:themeColor="text2" w:themeTint="99"/>
        </w:rPr>
        <w:t>4.1 Total</w:t>
      </w:r>
      <w:r w:rsidR="00B42957" w:rsidRPr="0023687C">
        <w:rPr>
          <w:rFonts w:ascii="Arial" w:eastAsia="Arial" w:hAnsi="Arial" w:cs="Arial"/>
          <w:b/>
          <w:color w:val="548DD4" w:themeColor="text2" w:themeTint="99"/>
        </w:rPr>
        <w:t xml:space="preserve"> Peticiones Trasladadas Por No Competencia</w:t>
      </w:r>
      <w:r w:rsidR="00FA7852" w:rsidRPr="0023687C">
        <w:rPr>
          <w:rFonts w:ascii="Arial" w:eastAsia="Arial" w:hAnsi="Arial" w:cs="Arial"/>
          <w:b/>
          <w:color w:val="548DD4" w:themeColor="text2" w:themeTint="99"/>
          <w:sz w:val="24"/>
          <w:szCs w:val="24"/>
        </w:rPr>
        <w:t>.</w:t>
      </w:r>
    </w:p>
    <w:p w:rsidR="00E41F63" w:rsidRPr="0023687C" w:rsidRDefault="00E41F63" w:rsidP="00B42957">
      <w:pPr>
        <w:pStyle w:val="Normal1"/>
        <w:spacing w:after="0" w:line="240" w:lineRule="auto"/>
        <w:ind w:left="66"/>
        <w:jc w:val="both"/>
        <w:rPr>
          <w:rFonts w:ascii="Arial" w:eastAsia="Arial" w:hAnsi="Arial" w:cs="Arial"/>
          <w:b/>
          <w:color w:val="548DD4" w:themeColor="text2" w:themeTint="99"/>
          <w:sz w:val="24"/>
          <w:szCs w:val="24"/>
        </w:rPr>
      </w:pPr>
    </w:p>
    <w:p w:rsidR="001D55FB" w:rsidRDefault="00FA7852" w:rsidP="005904DA">
      <w:pPr>
        <w:pStyle w:val="Normal1"/>
        <w:spacing w:after="0" w:line="240" w:lineRule="auto"/>
        <w:ind w:left="426"/>
        <w:jc w:val="both"/>
        <w:rPr>
          <w:rFonts w:ascii="Arial" w:eastAsia="Arial" w:hAnsi="Arial" w:cs="Arial"/>
        </w:rPr>
      </w:pPr>
      <w:r>
        <w:rPr>
          <w:rFonts w:ascii="Arial" w:eastAsia="Arial" w:hAnsi="Arial" w:cs="Arial"/>
        </w:rPr>
        <w:t>Entre el primero</w:t>
      </w:r>
      <w:r w:rsidR="005904DA">
        <w:rPr>
          <w:rFonts w:ascii="Arial" w:eastAsia="Arial" w:hAnsi="Arial" w:cs="Arial"/>
        </w:rPr>
        <w:t xml:space="preserve"> </w:t>
      </w:r>
      <w:r w:rsidR="00BE185E">
        <w:rPr>
          <w:rFonts w:ascii="Arial" w:eastAsia="Arial" w:hAnsi="Arial" w:cs="Arial"/>
        </w:rPr>
        <w:t>al 3</w:t>
      </w:r>
      <w:r w:rsidR="00804127">
        <w:rPr>
          <w:rFonts w:ascii="Arial" w:eastAsia="Arial" w:hAnsi="Arial" w:cs="Arial"/>
        </w:rPr>
        <w:t>0</w:t>
      </w:r>
      <w:r w:rsidR="00626C56">
        <w:rPr>
          <w:rFonts w:ascii="Arial" w:eastAsia="Arial" w:hAnsi="Arial" w:cs="Arial"/>
        </w:rPr>
        <w:t xml:space="preserve"> </w:t>
      </w:r>
      <w:r>
        <w:rPr>
          <w:rFonts w:ascii="Arial" w:eastAsia="Arial" w:hAnsi="Arial" w:cs="Arial"/>
        </w:rPr>
        <w:t xml:space="preserve">de </w:t>
      </w:r>
      <w:r w:rsidR="00804127">
        <w:rPr>
          <w:rFonts w:ascii="Arial" w:eastAsia="Arial" w:hAnsi="Arial" w:cs="Arial"/>
        </w:rPr>
        <w:t>junio</w:t>
      </w:r>
      <w:r w:rsidR="00E0133E">
        <w:rPr>
          <w:rFonts w:ascii="Arial" w:eastAsia="Arial" w:hAnsi="Arial" w:cs="Arial"/>
        </w:rPr>
        <w:t xml:space="preserve"> </w:t>
      </w:r>
      <w:r>
        <w:rPr>
          <w:rFonts w:ascii="Arial" w:eastAsia="Arial" w:hAnsi="Arial" w:cs="Arial"/>
        </w:rPr>
        <w:t>de 201</w:t>
      </w:r>
      <w:r w:rsidR="009118D4">
        <w:rPr>
          <w:rFonts w:ascii="Arial" w:eastAsia="Arial" w:hAnsi="Arial" w:cs="Arial"/>
        </w:rPr>
        <w:t>8</w:t>
      </w:r>
      <w:r>
        <w:rPr>
          <w:rFonts w:ascii="Arial" w:eastAsia="Arial" w:hAnsi="Arial" w:cs="Arial"/>
        </w:rPr>
        <w:t xml:space="preserve"> el IDEP, traslado por no competencia </w:t>
      </w:r>
      <w:r w:rsidR="00804127">
        <w:rPr>
          <w:rFonts w:ascii="Arial" w:eastAsia="Arial" w:hAnsi="Arial" w:cs="Arial"/>
        </w:rPr>
        <w:t>3</w:t>
      </w:r>
      <w:r w:rsidR="000D220D">
        <w:rPr>
          <w:rFonts w:ascii="Arial" w:eastAsia="Arial" w:hAnsi="Arial" w:cs="Arial"/>
        </w:rPr>
        <w:t xml:space="preserve"> </w:t>
      </w:r>
      <w:r>
        <w:rPr>
          <w:rFonts w:ascii="Arial" w:eastAsia="Arial" w:hAnsi="Arial" w:cs="Arial"/>
        </w:rPr>
        <w:t>peticiones</w:t>
      </w:r>
      <w:r w:rsidR="0023687C">
        <w:rPr>
          <w:rFonts w:ascii="Arial" w:eastAsia="Arial" w:hAnsi="Arial" w:cs="Arial"/>
        </w:rPr>
        <w:t xml:space="preserve"> </w:t>
      </w:r>
      <w:r>
        <w:rPr>
          <w:rFonts w:ascii="Arial" w:eastAsia="Arial" w:hAnsi="Arial" w:cs="Arial"/>
        </w:rPr>
        <w:t>así:</w:t>
      </w:r>
    </w:p>
    <w:p w:rsidR="00E92AA8" w:rsidRDefault="00E92AA8" w:rsidP="005904DA">
      <w:pPr>
        <w:pStyle w:val="Normal1"/>
        <w:spacing w:after="0" w:line="240" w:lineRule="auto"/>
        <w:ind w:left="426"/>
        <w:jc w:val="both"/>
        <w:rPr>
          <w:rFonts w:ascii="Arial" w:eastAsia="Arial" w:hAnsi="Arial" w:cs="Arial"/>
        </w:rPr>
      </w:pPr>
    </w:p>
    <w:p w:rsidR="00E92AA8" w:rsidRDefault="00E92AA8" w:rsidP="005904DA">
      <w:pPr>
        <w:pStyle w:val="Normal1"/>
        <w:spacing w:after="0" w:line="240" w:lineRule="auto"/>
        <w:ind w:left="426"/>
        <w:jc w:val="both"/>
        <w:rPr>
          <w:rFonts w:ascii="Arial" w:eastAsia="Arial" w:hAnsi="Arial" w:cs="Arial"/>
        </w:rPr>
      </w:pPr>
    </w:p>
    <w:p w:rsidR="00924685" w:rsidRDefault="00E92AA8" w:rsidP="00E92AA8">
      <w:pPr>
        <w:pStyle w:val="Normal1"/>
        <w:numPr>
          <w:ilvl w:val="0"/>
          <w:numId w:val="3"/>
        </w:numPr>
        <w:spacing w:after="0" w:line="240" w:lineRule="auto"/>
        <w:jc w:val="both"/>
        <w:rPr>
          <w:rFonts w:ascii="Arial" w:eastAsia="Arial" w:hAnsi="Arial" w:cs="Arial"/>
        </w:rPr>
      </w:pPr>
      <w:r w:rsidRPr="006738B8">
        <w:rPr>
          <w:rFonts w:ascii="Arial" w:eastAsia="Arial" w:hAnsi="Arial" w:cs="Arial"/>
        </w:rPr>
        <w:t>Derecho de Petición (</w:t>
      </w:r>
      <w:r w:rsidR="00804127">
        <w:rPr>
          <w:rFonts w:ascii="Arial" w:eastAsia="Arial" w:hAnsi="Arial" w:cs="Arial"/>
        </w:rPr>
        <w:t>Solicitud de acceso a la información</w:t>
      </w:r>
      <w:proofErr w:type="gramStart"/>
      <w:r w:rsidRPr="006738B8">
        <w:rPr>
          <w:rFonts w:ascii="Arial" w:eastAsia="Arial" w:hAnsi="Arial" w:cs="Arial"/>
        </w:rPr>
        <w:t>)</w:t>
      </w:r>
      <w:r w:rsidR="00804127">
        <w:rPr>
          <w:rFonts w:ascii="Arial" w:eastAsia="Arial" w:hAnsi="Arial" w:cs="Arial"/>
        </w:rPr>
        <w:t xml:space="preserve"> </w:t>
      </w:r>
      <w:r w:rsidRPr="006738B8">
        <w:rPr>
          <w:rFonts w:ascii="Arial" w:eastAsia="Arial" w:hAnsi="Arial" w:cs="Arial"/>
        </w:rPr>
        <w:t>:</w:t>
      </w:r>
      <w:proofErr w:type="gramEnd"/>
      <w:r w:rsidRPr="006738B8">
        <w:rPr>
          <w:rFonts w:ascii="Arial" w:eastAsia="Arial" w:hAnsi="Arial" w:cs="Arial"/>
        </w:rPr>
        <w:t xml:space="preserve"> 1</w:t>
      </w:r>
    </w:p>
    <w:p w:rsidR="00804127" w:rsidRDefault="00804127" w:rsidP="00E92AA8">
      <w:pPr>
        <w:pStyle w:val="Normal1"/>
        <w:numPr>
          <w:ilvl w:val="0"/>
          <w:numId w:val="3"/>
        </w:numPr>
        <w:spacing w:after="0" w:line="240" w:lineRule="auto"/>
        <w:jc w:val="both"/>
        <w:rPr>
          <w:rFonts w:ascii="Arial" w:eastAsia="Arial" w:hAnsi="Arial" w:cs="Arial"/>
        </w:rPr>
      </w:pPr>
      <w:r>
        <w:rPr>
          <w:rFonts w:ascii="Arial" w:eastAsia="Arial" w:hAnsi="Arial" w:cs="Arial"/>
        </w:rPr>
        <w:t>Derecho de Petición (de interés particular</w:t>
      </w:r>
      <w:proofErr w:type="gramStart"/>
      <w:r>
        <w:rPr>
          <w:rFonts w:ascii="Arial" w:eastAsia="Arial" w:hAnsi="Arial" w:cs="Arial"/>
        </w:rPr>
        <w:t>) :</w:t>
      </w:r>
      <w:proofErr w:type="gramEnd"/>
      <w:r>
        <w:rPr>
          <w:rFonts w:ascii="Arial" w:eastAsia="Arial" w:hAnsi="Arial" w:cs="Arial"/>
        </w:rPr>
        <w:t xml:space="preserve"> 1</w:t>
      </w:r>
    </w:p>
    <w:p w:rsidR="00E23859" w:rsidRDefault="00E23859" w:rsidP="00E23859">
      <w:pPr>
        <w:pStyle w:val="Normal1"/>
        <w:spacing w:after="0" w:line="240" w:lineRule="auto"/>
        <w:jc w:val="both"/>
        <w:rPr>
          <w:rFonts w:ascii="Arial" w:eastAsia="Arial" w:hAnsi="Arial" w:cs="Arial"/>
        </w:rPr>
      </w:pPr>
    </w:p>
    <w:p w:rsidR="00E23859" w:rsidRDefault="00E23859" w:rsidP="00E23859">
      <w:pPr>
        <w:pStyle w:val="Normal1"/>
        <w:spacing w:after="0" w:line="240" w:lineRule="auto"/>
        <w:jc w:val="both"/>
        <w:rPr>
          <w:rFonts w:ascii="Arial" w:eastAsia="Arial" w:hAnsi="Arial" w:cs="Arial"/>
        </w:rPr>
      </w:pPr>
    </w:p>
    <w:p w:rsidR="00804127" w:rsidRPr="006738B8" w:rsidRDefault="00804127" w:rsidP="00E92AA8">
      <w:pPr>
        <w:pStyle w:val="Normal1"/>
        <w:numPr>
          <w:ilvl w:val="0"/>
          <w:numId w:val="3"/>
        </w:numPr>
        <w:spacing w:after="0" w:line="240" w:lineRule="auto"/>
        <w:jc w:val="both"/>
        <w:rPr>
          <w:rFonts w:ascii="Arial" w:eastAsia="Arial" w:hAnsi="Arial" w:cs="Arial"/>
        </w:rPr>
      </w:pPr>
      <w:r>
        <w:rPr>
          <w:rFonts w:ascii="Arial" w:eastAsia="Arial" w:hAnsi="Arial" w:cs="Arial"/>
        </w:rPr>
        <w:t xml:space="preserve">Derecho de Petición </w:t>
      </w:r>
      <w:r w:rsidR="000374D1">
        <w:rPr>
          <w:rFonts w:ascii="Arial" w:eastAsia="Arial" w:hAnsi="Arial" w:cs="Arial"/>
        </w:rPr>
        <w:t>(</w:t>
      </w:r>
      <w:proofErr w:type="gramStart"/>
      <w:r w:rsidR="000374D1">
        <w:rPr>
          <w:rFonts w:ascii="Arial" w:eastAsia="Arial" w:hAnsi="Arial" w:cs="Arial"/>
        </w:rPr>
        <w:t>Queja</w:t>
      </w:r>
      <w:r>
        <w:rPr>
          <w:rFonts w:ascii="Arial" w:eastAsia="Arial" w:hAnsi="Arial" w:cs="Arial"/>
        </w:rPr>
        <w:t xml:space="preserve"> )</w:t>
      </w:r>
      <w:proofErr w:type="gramEnd"/>
      <w:r>
        <w:rPr>
          <w:rFonts w:ascii="Arial" w:eastAsia="Arial" w:hAnsi="Arial" w:cs="Arial"/>
        </w:rPr>
        <w:t xml:space="preserve"> : 1 </w:t>
      </w:r>
    </w:p>
    <w:p w:rsidR="0023687C" w:rsidRPr="006738B8" w:rsidRDefault="0023687C" w:rsidP="00E92AA8">
      <w:pPr>
        <w:pStyle w:val="Normal1"/>
        <w:numPr>
          <w:ilvl w:val="0"/>
          <w:numId w:val="3"/>
        </w:numPr>
        <w:spacing w:after="0" w:line="240" w:lineRule="auto"/>
        <w:jc w:val="both"/>
        <w:rPr>
          <w:rFonts w:ascii="Arial" w:eastAsia="Arial" w:hAnsi="Arial" w:cs="Arial"/>
          <w:b/>
          <w:u w:val="single"/>
        </w:rPr>
      </w:pPr>
      <w:proofErr w:type="gramStart"/>
      <w:r w:rsidRPr="006738B8">
        <w:rPr>
          <w:rFonts w:ascii="Arial" w:eastAsia="Arial" w:hAnsi="Arial" w:cs="Arial"/>
          <w:b/>
          <w:u w:val="single"/>
        </w:rPr>
        <w:t>Total</w:t>
      </w:r>
      <w:proofErr w:type="gramEnd"/>
      <w:r w:rsidRPr="006738B8">
        <w:rPr>
          <w:rFonts w:ascii="Arial" w:eastAsia="Arial" w:hAnsi="Arial" w:cs="Arial"/>
          <w:b/>
          <w:u w:val="single"/>
        </w:rPr>
        <w:t xml:space="preserve"> de Solicitudes: </w:t>
      </w:r>
      <w:r w:rsidR="00804127">
        <w:rPr>
          <w:rFonts w:ascii="Arial" w:eastAsia="Arial" w:hAnsi="Arial" w:cs="Arial"/>
          <w:b/>
          <w:u w:val="single"/>
        </w:rPr>
        <w:t>3</w:t>
      </w: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23687C" w:rsidRDefault="0023687C">
      <w:pPr>
        <w:pStyle w:val="Normal1"/>
        <w:spacing w:after="0" w:line="240" w:lineRule="auto"/>
        <w:ind w:left="360"/>
        <w:rPr>
          <w:rFonts w:ascii="Arial" w:eastAsia="Arial" w:hAnsi="Arial" w:cs="Arial"/>
        </w:rPr>
      </w:pPr>
    </w:p>
    <w:p w:rsidR="00595AC9" w:rsidRDefault="0023687C" w:rsidP="0023687C">
      <w:pPr>
        <w:pStyle w:val="Descripcin"/>
        <w:spacing w:after="0"/>
        <w:jc w:val="center"/>
        <w:rPr>
          <w:rFonts w:ascii="Arial" w:eastAsia="Arial" w:hAnsi="Arial" w:cs="Arial"/>
        </w:rPr>
      </w:pPr>
      <w:r>
        <w:t xml:space="preserve">Tabla </w:t>
      </w:r>
      <w:fldSimple w:instr=" SEQ Tabla \* ARABIC ">
        <w:r w:rsidR="00CB1F89">
          <w:rPr>
            <w:noProof/>
          </w:rPr>
          <w:t>5</w:t>
        </w:r>
      </w:fldSimple>
      <w:r>
        <w:t>: Peticiones Trasladadas por no competencia.</w:t>
      </w:r>
    </w:p>
    <w:tbl>
      <w:tblPr>
        <w:tblStyle w:val="Cuadrculamedia1-nfasis4"/>
        <w:tblW w:w="7497" w:type="dxa"/>
        <w:jc w:val="center"/>
        <w:tblLayout w:type="fixed"/>
        <w:tblLook w:val="0400" w:firstRow="0" w:lastRow="0" w:firstColumn="0" w:lastColumn="0" w:noHBand="0" w:noVBand="1"/>
      </w:tblPr>
      <w:tblGrid>
        <w:gridCol w:w="3230"/>
        <w:gridCol w:w="2519"/>
        <w:gridCol w:w="1748"/>
      </w:tblGrid>
      <w:tr w:rsidR="00E04F08" w:rsidTr="006E65B0">
        <w:trPr>
          <w:cnfStyle w:val="000000100000" w:firstRow="0" w:lastRow="0" w:firstColumn="0" w:lastColumn="0" w:oddVBand="0" w:evenVBand="0" w:oddHBand="1" w:evenHBand="0" w:firstRowFirstColumn="0" w:firstRowLastColumn="0" w:lastRowFirstColumn="0" w:lastRowLastColumn="0"/>
          <w:trHeight w:val="340"/>
          <w:jc w:val="center"/>
        </w:trPr>
        <w:tc>
          <w:tcPr>
            <w:tcW w:w="3230" w:type="dxa"/>
            <w:vAlign w:val="center"/>
          </w:tcPr>
          <w:p w:rsidR="00E04F08" w:rsidRDefault="00FA7852" w:rsidP="006E65B0">
            <w:pPr>
              <w:pStyle w:val="Normal1"/>
              <w:jc w:val="center"/>
              <w:rPr>
                <w:b/>
              </w:rPr>
            </w:pPr>
            <w:r>
              <w:rPr>
                <w:b/>
              </w:rPr>
              <w:t>ENTIDAD</w:t>
            </w:r>
          </w:p>
        </w:tc>
        <w:tc>
          <w:tcPr>
            <w:tcW w:w="2519" w:type="dxa"/>
            <w:vAlign w:val="center"/>
          </w:tcPr>
          <w:p w:rsidR="00E04F08" w:rsidRDefault="00FA7852" w:rsidP="006E65B0">
            <w:pPr>
              <w:pStyle w:val="Normal1"/>
              <w:jc w:val="center"/>
              <w:rPr>
                <w:rFonts w:ascii="Arial" w:eastAsia="Arial" w:hAnsi="Arial" w:cs="Arial"/>
                <w:b/>
                <w:sz w:val="18"/>
                <w:szCs w:val="18"/>
              </w:rPr>
            </w:pPr>
            <w:r>
              <w:rPr>
                <w:rFonts w:ascii="Arial" w:eastAsia="Arial" w:hAnsi="Arial" w:cs="Arial"/>
                <w:b/>
                <w:sz w:val="18"/>
                <w:szCs w:val="18"/>
              </w:rPr>
              <w:t>TOTAL</w:t>
            </w:r>
          </w:p>
        </w:tc>
        <w:tc>
          <w:tcPr>
            <w:tcW w:w="1748" w:type="dxa"/>
            <w:vAlign w:val="center"/>
          </w:tcPr>
          <w:p w:rsidR="00E04F08" w:rsidRDefault="00FA7852" w:rsidP="006E65B0">
            <w:pPr>
              <w:pStyle w:val="Normal1"/>
              <w:jc w:val="center"/>
            </w:pPr>
            <w:r>
              <w:t>%</w:t>
            </w:r>
          </w:p>
        </w:tc>
      </w:tr>
      <w:tr w:rsidR="00E04F08" w:rsidRPr="000274FA" w:rsidTr="006E65B0">
        <w:trPr>
          <w:trHeight w:val="340"/>
          <w:jc w:val="center"/>
        </w:trPr>
        <w:tc>
          <w:tcPr>
            <w:tcW w:w="3230" w:type="dxa"/>
            <w:vAlign w:val="center"/>
          </w:tcPr>
          <w:p w:rsidR="00E04F08" w:rsidRPr="008C26F9" w:rsidRDefault="00043DD6" w:rsidP="00043DD6">
            <w:pPr>
              <w:pStyle w:val="Normal1"/>
              <w:jc w:val="center"/>
              <w:rPr>
                <w:color w:val="auto"/>
              </w:rPr>
            </w:pPr>
            <w:r>
              <w:rPr>
                <w:color w:val="auto"/>
              </w:rPr>
              <w:t>SECRETARIA DE EDUCACION DISTRITAL</w:t>
            </w:r>
          </w:p>
        </w:tc>
        <w:tc>
          <w:tcPr>
            <w:tcW w:w="2519" w:type="dxa"/>
            <w:vAlign w:val="center"/>
          </w:tcPr>
          <w:p w:rsidR="00E04F08" w:rsidRPr="008C26F9" w:rsidRDefault="00043DD6" w:rsidP="006E65B0">
            <w:pPr>
              <w:pStyle w:val="Normal1"/>
              <w:jc w:val="center"/>
              <w:rPr>
                <w:color w:val="auto"/>
              </w:rPr>
            </w:pPr>
            <w:r>
              <w:rPr>
                <w:color w:val="auto"/>
              </w:rPr>
              <w:t>3</w:t>
            </w:r>
          </w:p>
        </w:tc>
        <w:tc>
          <w:tcPr>
            <w:tcW w:w="1748" w:type="dxa"/>
            <w:vAlign w:val="center"/>
          </w:tcPr>
          <w:p w:rsidR="00E04F08" w:rsidRPr="008C26F9" w:rsidRDefault="005A03AB" w:rsidP="006E65B0">
            <w:pPr>
              <w:pStyle w:val="Normal1"/>
              <w:jc w:val="center"/>
              <w:rPr>
                <w:color w:val="auto"/>
              </w:rPr>
            </w:pPr>
            <w:r>
              <w:rPr>
                <w:color w:val="auto"/>
              </w:rPr>
              <w:t>100</w:t>
            </w:r>
            <w:r w:rsidR="00E96B3B" w:rsidRPr="008C26F9">
              <w:rPr>
                <w:color w:val="auto"/>
              </w:rPr>
              <w:t>%</w:t>
            </w:r>
          </w:p>
        </w:tc>
      </w:tr>
      <w:tr w:rsidR="005A03AB" w:rsidRPr="001F3B50" w:rsidTr="006E65B0">
        <w:trPr>
          <w:cnfStyle w:val="000000100000" w:firstRow="0" w:lastRow="0" w:firstColumn="0" w:lastColumn="0" w:oddVBand="0" w:evenVBand="0" w:oddHBand="1" w:evenHBand="0" w:firstRowFirstColumn="0" w:firstRowLastColumn="0" w:lastRowFirstColumn="0" w:lastRowLastColumn="0"/>
          <w:trHeight w:val="340"/>
          <w:jc w:val="center"/>
        </w:trPr>
        <w:tc>
          <w:tcPr>
            <w:tcW w:w="3230" w:type="dxa"/>
            <w:vAlign w:val="center"/>
          </w:tcPr>
          <w:p w:rsidR="005A03AB" w:rsidRPr="008C26F9" w:rsidRDefault="005A03AB" w:rsidP="006E65B0">
            <w:pPr>
              <w:pStyle w:val="Normal1"/>
              <w:jc w:val="center"/>
              <w:rPr>
                <w:color w:val="auto"/>
              </w:rPr>
            </w:pPr>
            <w:r w:rsidRPr="008C26F9">
              <w:rPr>
                <w:color w:val="auto"/>
              </w:rPr>
              <w:t>TOTAL</w:t>
            </w:r>
          </w:p>
        </w:tc>
        <w:tc>
          <w:tcPr>
            <w:tcW w:w="2519" w:type="dxa"/>
            <w:vAlign w:val="center"/>
          </w:tcPr>
          <w:p w:rsidR="005A03AB" w:rsidRPr="008C26F9" w:rsidRDefault="00043DD6" w:rsidP="006E65B0">
            <w:pPr>
              <w:pStyle w:val="Normal1"/>
              <w:jc w:val="center"/>
              <w:rPr>
                <w:b/>
                <w:color w:val="auto"/>
              </w:rPr>
            </w:pPr>
            <w:r>
              <w:rPr>
                <w:b/>
                <w:color w:val="auto"/>
              </w:rPr>
              <w:t>3</w:t>
            </w:r>
          </w:p>
        </w:tc>
        <w:tc>
          <w:tcPr>
            <w:tcW w:w="1748" w:type="dxa"/>
            <w:vAlign w:val="center"/>
          </w:tcPr>
          <w:p w:rsidR="005A03AB" w:rsidRPr="008C26F9" w:rsidRDefault="005A03AB" w:rsidP="006E65B0">
            <w:pPr>
              <w:pStyle w:val="Normal1"/>
              <w:jc w:val="center"/>
              <w:rPr>
                <w:b/>
                <w:color w:val="auto"/>
              </w:rPr>
            </w:pPr>
            <w:r w:rsidRPr="008C26F9">
              <w:rPr>
                <w:b/>
                <w:color w:val="auto"/>
              </w:rPr>
              <w:t>100%</w:t>
            </w:r>
          </w:p>
        </w:tc>
      </w:tr>
    </w:tbl>
    <w:p w:rsidR="00E04F08" w:rsidRDefault="00E04F08" w:rsidP="0023687C">
      <w:pPr>
        <w:pStyle w:val="Normal1"/>
        <w:spacing w:after="0" w:line="240" w:lineRule="auto"/>
        <w:ind w:left="720"/>
        <w:jc w:val="both"/>
        <w:rPr>
          <w:rFonts w:ascii="Arial" w:eastAsia="Arial" w:hAnsi="Arial" w:cs="Arial"/>
          <w:b/>
          <w:color w:val="auto"/>
          <w:sz w:val="24"/>
          <w:szCs w:val="24"/>
          <w:highlight w:val="red"/>
        </w:rPr>
      </w:pPr>
    </w:p>
    <w:p w:rsidR="0023687C" w:rsidRPr="001F3B50" w:rsidRDefault="0023687C" w:rsidP="0023687C">
      <w:pPr>
        <w:pStyle w:val="Normal1"/>
        <w:spacing w:after="0" w:line="240" w:lineRule="auto"/>
        <w:ind w:left="720"/>
        <w:jc w:val="both"/>
        <w:rPr>
          <w:rFonts w:ascii="Arial" w:eastAsia="Arial" w:hAnsi="Arial" w:cs="Arial"/>
          <w:b/>
          <w:color w:val="auto"/>
          <w:sz w:val="24"/>
          <w:szCs w:val="24"/>
          <w:highlight w:val="red"/>
        </w:rPr>
      </w:pPr>
    </w:p>
    <w:p w:rsidR="00595AC9" w:rsidRPr="00E200B9" w:rsidRDefault="0023687C" w:rsidP="00C2686B">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w:t>
      </w:r>
      <w:r w:rsidR="00C2686B" w:rsidRPr="0023687C">
        <w:rPr>
          <w:rFonts w:ascii="Arial" w:eastAsia="Arial" w:hAnsi="Arial" w:cs="Arial"/>
          <w:b/>
          <w:color w:val="548DD4" w:themeColor="text2" w:themeTint="99"/>
        </w:rPr>
        <w:t xml:space="preserve">Subtema </w:t>
      </w:r>
      <w:r w:rsidR="00C2686B">
        <w:rPr>
          <w:rFonts w:ascii="Arial" w:eastAsia="Arial" w:hAnsi="Arial" w:cs="Arial"/>
          <w:b/>
          <w:color w:val="548DD4" w:themeColor="text2" w:themeTint="99"/>
        </w:rPr>
        <w:t>Veeduría</w:t>
      </w:r>
      <w:r w:rsidR="00C2686B" w:rsidRPr="0023687C">
        <w:rPr>
          <w:rFonts w:ascii="Arial" w:eastAsia="Arial" w:hAnsi="Arial" w:cs="Arial"/>
          <w:b/>
          <w:color w:val="548DD4" w:themeColor="text2" w:themeTint="99"/>
        </w:rPr>
        <w:t xml:space="preserve"> Ciudadanas</w:t>
      </w:r>
      <w:r w:rsidR="00FA7852" w:rsidRPr="00E200B9">
        <w:rPr>
          <w:rFonts w:ascii="Arial" w:eastAsia="Arial" w:hAnsi="Arial" w:cs="Arial"/>
          <w:b/>
          <w:sz w:val="24"/>
          <w:szCs w:val="24"/>
        </w:rPr>
        <w:t>.</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3B28CB">
        <w:rPr>
          <w:rFonts w:ascii="Arial" w:eastAsia="Arial" w:hAnsi="Arial" w:cs="Arial"/>
        </w:rPr>
        <w:t>junio</w:t>
      </w:r>
      <w:r w:rsidR="0023687C" w:rsidRPr="006738B8">
        <w:rPr>
          <w:rFonts w:ascii="Arial" w:eastAsia="Arial" w:hAnsi="Arial" w:cs="Arial"/>
        </w:rPr>
        <w:t xml:space="preserve"> </w:t>
      </w:r>
      <w:r w:rsidRPr="006738B8">
        <w:rPr>
          <w:rFonts w:ascii="Arial" w:eastAsia="Arial" w:hAnsi="Arial" w:cs="Arial"/>
        </w:rPr>
        <w:t>el IDEP, no recibió requerimientos con subtema veedurías ciudadanas.</w:t>
      </w:r>
    </w:p>
    <w:p w:rsidR="00E04F08" w:rsidRDefault="00E04F08">
      <w:pPr>
        <w:pStyle w:val="Normal1"/>
        <w:spacing w:after="0" w:line="240" w:lineRule="auto"/>
        <w:ind w:left="360"/>
        <w:jc w:val="both"/>
        <w:rPr>
          <w:rFonts w:ascii="Arial" w:eastAsia="Arial" w:hAnsi="Arial" w:cs="Arial"/>
        </w:rPr>
      </w:pPr>
    </w:p>
    <w:p w:rsidR="0023687C" w:rsidRDefault="0023687C">
      <w:pPr>
        <w:pStyle w:val="Normal1"/>
        <w:spacing w:after="0" w:line="240" w:lineRule="auto"/>
        <w:ind w:left="360"/>
        <w:jc w:val="both"/>
        <w:rPr>
          <w:rFonts w:ascii="Arial" w:eastAsia="Arial" w:hAnsi="Arial" w:cs="Arial"/>
        </w:rPr>
      </w:pPr>
    </w:p>
    <w:p w:rsidR="00E04F08" w:rsidRDefault="0023687C"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5</w:t>
      </w:r>
      <w:r w:rsidR="001D55FB">
        <w:rPr>
          <w:rFonts w:ascii="Arial" w:eastAsia="Arial" w:hAnsi="Arial" w:cs="Arial"/>
          <w:b/>
          <w:sz w:val="24"/>
          <w:szCs w:val="24"/>
        </w:rPr>
        <w:t xml:space="preserve">.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Pr="00C2686B" w:rsidRDefault="0023687C" w:rsidP="00C2686B">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w:t>
      </w:r>
      <w:r w:rsidR="00FA7852" w:rsidRPr="00C2686B">
        <w:rPr>
          <w:rFonts w:ascii="Arial" w:eastAsia="Arial" w:hAnsi="Arial" w:cs="Arial"/>
          <w:b/>
          <w:color w:val="548DD4" w:themeColor="text2" w:themeTint="99"/>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553316" w:rsidRDefault="00FA7852" w:rsidP="00C2686B">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C321E5">
        <w:rPr>
          <w:rFonts w:ascii="Arial" w:eastAsia="Arial" w:hAnsi="Arial" w:cs="Arial"/>
        </w:rPr>
        <w:t>junio</w:t>
      </w:r>
      <w:r w:rsidR="0023687C">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a</w:t>
      </w:r>
      <w:r w:rsidR="0023687C" w:rsidRPr="006738B8">
        <w:rPr>
          <w:rFonts w:ascii="Arial" w:eastAsia="Arial" w:hAnsi="Arial" w:cs="Arial"/>
        </w:rPr>
        <w:t xml:space="preserve"> </w:t>
      </w:r>
      <w:r w:rsidR="009D356A">
        <w:rPr>
          <w:rFonts w:ascii="Arial" w:eastAsia="Arial" w:hAnsi="Arial" w:cs="Arial"/>
        </w:rPr>
        <w:t>tres</w:t>
      </w:r>
      <w:r w:rsidR="0023687C" w:rsidRPr="006738B8">
        <w:rPr>
          <w:rFonts w:ascii="Arial" w:eastAsia="Arial" w:hAnsi="Arial" w:cs="Arial"/>
        </w:rPr>
        <w:t xml:space="preserve"> </w:t>
      </w:r>
      <w:r w:rsidRPr="006738B8">
        <w:rPr>
          <w:rFonts w:ascii="Arial" w:eastAsia="Arial" w:hAnsi="Arial" w:cs="Arial"/>
        </w:rPr>
        <w:t>(</w:t>
      </w:r>
      <w:r w:rsidR="009D356A">
        <w:rPr>
          <w:rFonts w:ascii="Arial" w:eastAsia="Arial" w:hAnsi="Arial" w:cs="Arial"/>
        </w:rPr>
        <w:t>3</w:t>
      </w:r>
      <w:r w:rsidRPr="006738B8">
        <w:rPr>
          <w:rFonts w:ascii="Arial" w:eastAsia="Arial" w:hAnsi="Arial" w:cs="Arial"/>
        </w:rPr>
        <w:t>) peticiones</w:t>
      </w:r>
      <w:r w:rsidRPr="00D7665D">
        <w:rPr>
          <w:rFonts w:ascii="Arial" w:eastAsia="Arial" w:hAnsi="Arial" w:cs="Arial"/>
        </w:rPr>
        <w:t xml:space="preserve">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r w:rsidR="00A132D9">
        <w:rPr>
          <w:rFonts w:ascii="Arial" w:eastAsia="Arial" w:hAnsi="Arial" w:cs="Arial"/>
        </w:rPr>
        <w:t xml:space="preserve">  </w:t>
      </w:r>
    </w:p>
    <w:p w:rsidR="00D45B9C" w:rsidRDefault="00D45B9C"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924685" w:rsidRDefault="0023687C" w:rsidP="00C2686B">
      <w:pPr>
        <w:pStyle w:val="Descripcin"/>
        <w:keepNext/>
        <w:spacing w:after="0"/>
        <w:jc w:val="center"/>
        <w:rPr>
          <w:rFonts w:ascii="Arial" w:eastAsia="Arial" w:hAnsi="Arial" w:cs="Arial"/>
        </w:rPr>
      </w:pPr>
      <w:r>
        <w:t xml:space="preserve">Tabla </w:t>
      </w:r>
      <w:fldSimple w:instr=" SEQ Tabla \* ARABIC ">
        <w:r w:rsidR="00CB1F89">
          <w:rPr>
            <w:noProof/>
          </w:rPr>
          <w:t>6</w:t>
        </w:r>
      </w:fldSimple>
      <w:r>
        <w:t xml:space="preserve">: </w:t>
      </w:r>
      <w:r w:rsidRPr="00D21436">
        <w:t>Peticiones cerradas periodo anterior</w:t>
      </w:r>
    </w:p>
    <w:tbl>
      <w:tblPr>
        <w:tblStyle w:val="Cuadrculamedia3-nfasis4"/>
        <w:tblW w:w="7290" w:type="dxa"/>
        <w:jc w:val="center"/>
        <w:tblLayout w:type="fixed"/>
        <w:tblLook w:val="0400" w:firstRow="0" w:lastRow="0" w:firstColumn="0" w:lastColumn="0" w:noHBand="0" w:noVBand="1"/>
      </w:tblPr>
      <w:tblGrid>
        <w:gridCol w:w="4188"/>
        <w:gridCol w:w="1842"/>
        <w:gridCol w:w="1260"/>
      </w:tblGrid>
      <w:tr w:rsidR="00E04F08" w:rsidTr="006E65B0">
        <w:trPr>
          <w:cnfStyle w:val="000000100000" w:firstRow="0" w:lastRow="0" w:firstColumn="0" w:lastColumn="0" w:oddVBand="0" w:evenVBand="0" w:oddHBand="1" w:evenHBand="0" w:firstRowFirstColumn="0" w:firstRowLastColumn="0" w:lastRowFirstColumn="0" w:lastRowLastColumn="0"/>
          <w:trHeight w:val="500"/>
          <w:jc w:val="center"/>
        </w:trPr>
        <w:tc>
          <w:tcPr>
            <w:tcW w:w="418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E04F08" w:rsidRDefault="006E65B0" w:rsidP="006E65B0">
            <w:pPr>
              <w:pStyle w:val="Normal1"/>
              <w:jc w:val="center"/>
              <w:rPr>
                <w:b/>
                <w:sz w:val="16"/>
                <w:szCs w:val="16"/>
              </w:rPr>
            </w:pPr>
            <w:r>
              <w:rPr>
                <w:b/>
                <w:sz w:val="16"/>
                <w:szCs w:val="16"/>
              </w:rPr>
              <w:t>TOTAL CERRADAS</w:t>
            </w:r>
          </w:p>
        </w:tc>
        <w:tc>
          <w:tcPr>
            <w:tcW w:w="1260" w:type="dxa"/>
            <w:vAlign w:val="center"/>
          </w:tcPr>
          <w:p w:rsidR="00E04F08" w:rsidRDefault="00FA7852" w:rsidP="006E65B0">
            <w:pPr>
              <w:pStyle w:val="Normal1"/>
              <w:jc w:val="center"/>
              <w:rPr>
                <w:b/>
              </w:rPr>
            </w:pPr>
            <w:r>
              <w:rPr>
                <w:b/>
                <w:strike/>
              </w:rPr>
              <w:t>%</w:t>
            </w:r>
          </w:p>
        </w:tc>
      </w:tr>
      <w:tr w:rsidR="002F3394" w:rsidTr="006E65B0">
        <w:trPr>
          <w:trHeight w:val="320"/>
          <w:jc w:val="center"/>
        </w:trPr>
        <w:tc>
          <w:tcPr>
            <w:tcW w:w="4188" w:type="dxa"/>
            <w:vAlign w:val="center"/>
          </w:tcPr>
          <w:p w:rsidR="002F3394" w:rsidRPr="002F3394" w:rsidRDefault="00EE6111" w:rsidP="006E65B0">
            <w:pPr>
              <w:pStyle w:val="Normal1"/>
              <w:jc w:val="center"/>
              <w:rPr>
                <w:highlight w:val="yellow"/>
              </w:rPr>
            </w:pPr>
            <w:r>
              <w:t>SUBDIRECION ACADEMICA</w:t>
            </w:r>
          </w:p>
        </w:tc>
        <w:tc>
          <w:tcPr>
            <w:tcW w:w="1842" w:type="dxa"/>
            <w:vAlign w:val="center"/>
          </w:tcPr>
          <w:p w:rsidR="002F3394" w:rsidRPr="008C26F9" w:rsidRDefault="003B28CB" w:rsidP="006E65B0">
            <w:pPr>
              <w:pStyle w:val="Normal1"/>
              <w:jc w:val="center"/>
              <w:rPr>
                <w:color w:val="auto"/>
              </w:rPr>
            </w:pPr>
            <w:r>
              <w:rPr>
                <w:color w:val="auto"/>
              </w:rPr>
              <w:t>1</w:t>
            </w:r>
          </w:p>
        </w:tc>
        <w:tc>
          <w:tcPr>
            <w:tcW w:w="1260" w:type="dxa"/>
            <w:vAlign w:val="center"/>
          </w:tcPr>
          <w:p w:rsidR="002F3394" w:rsidRPr="00620798" w:rsidRDefault="00620798" w:rsidP="006E65B0">
            <w:pPr>
              <w:pStyle w:val="Normal1"/>
              <w:jc w:val="center"/>
              <w:rPr>
                <w:color w:val="auto"/>
              </w:rPr>
            </w:pPr>
            <w:r w:rsidRPr="00620798">
              <w:rPr>
                <w:color w:val="auto"/>
              </w:rPr>
              <w:t>33.33</w:t>
            </w:r>
          </w:p>
        </w:tc>
      </w:tr>
      <w:tr w:rsidR="00AA396E" w:rsidTr="006E65B0">
        <w:trPr>
          <w:cnfStyle w:val="000000100000" w:firstRow="0" w:lastRow="0" w:firstColumn="0" w:lastColumn="0" w:oddVBand="0" w:evenVBand="0" w:oddHBand="1" w:evenHBand="0" w:firstRowFirstColumn="0" w:firstRowLastColumn="0" w:lastRowFirstColumn="0" w:lastRowLastColumn="0"/>
          <w:trHeight w:val="320"/>
          <w:jc w:val="center"/>
        </w:trPr>
        <w:tc>
          <w:tcPr>
            <w:tcW w:w="4188" w:type="dxa"/>
            <w:vAlign w:val="center"/>
          </w:tcPr>
          <w:p w:rsidR="00AA396E" w:rsidRDefault="008C67C8" w:rsidP="006E65B0">
            <w:pPr>
              <w:pStyle w:val="Normal1"/>
              <w:jc w:val="center"/>
            </w:pPr>
            <w:r>
              <w:t>SUBDIRECCION ADMINISTRATIVA FINANCIERA Y DE CONTROL DISCIPLINARIO</w:t>
            </w:r>
          </w:p>
        </w:tc>
        <w:tc>
          <w:tcPr>
            <w:tcW w:w="1842" w:type="dxa"/>
            <w:vAlign w:val="center"/>
          </w:tcPr>
          <w:p w:rsidR="00AA396E" w:rsidRPr="008C26F9" w:rsidRDefault="00D74469" w:rsidP="006E65B0">
            <w:pPr>
              <w:pStyle w:val="Normal1"/>
              <w:jc w:val="center"/>
            </w:pPr>
            <w:r>
              <w:t>1</w:t>
            </w:r>
          </w:p>
        </w:tc>
        <w:tc>
          <w:tcPr>
            <w:tcW w:w="1260" w:type="dxa"/>
            <w:vAlign w:val="center"/>
          </w:tcPr>
          <w:p w:rsidR="00AA396E" w:rsidRPr="00620798" w:rsidRDefault="00620798" w:rsidP="006E65B0">
            <w:pPr>
              <w:pStyle w:val="Normal1"/>
              <w:jc w:val="center"/>
              <w:rPr>
                <w:color w:val="auto"/>
              </w:rPr>
            </w:pPr>
            <w:r w:rsidRPr="00620798">
              <w:rPr>
                <w:color w:val="auto"/>
              </w:rPr>
              <w:t>33.33</w:t>
            </w:r>
          </w:p>
        </w:tc>
      </w:tr>
      <w:tr w:rsidR="00D442BB" w:rsidTr="006E65B0">
        <w:trPr>
          <w:trHeight w:val="320"/>
          <w:jc w:val="center"/>
        </w:trPr>
        <w:tc>
          <w:tcPr>
            <w:tcW w:w="4188" w:type="dxa"/>
            <w:vAlign w:val="center"/>
          </w:tcPr>
          <w:p w:rsidR="00D442BB" w:rsidRDefault="00D442BB" w:rsidP="006E65B0">
            <w:pPr>
              <w:pStyle w:val="Normal1"/>
              <w:jc w:val="center"/>
            </w:pPr>
            <w:r>
              <w:t>OFICINA ASESORA JURÍDICA</w:t>
            </w:r>
          </w:p>
        </w:tc>
        <w:tc>
          <w:tcPr>
            <w:tcW w:w="1842" w:type="dxa"/>
            <w:vAlign w:val="center"/>
          </w:tcPr>
          <w:p w:rsidR="00D442BB" w:rsidRPr="008C26F9" w:rsidRDefault="00D74469" w:rsidP="006E65B0">
            <w:pPr>
              <w:pStyle w:val="Normal1"/>
              <w:jc w:val="center"/>
            </w:pPr>
            <w:r>
              <w:t>1</w:t>
            </w:r>
          </w:p>
        </w:tc>
        <w:tc>
          <w:tcPr>
            <w:tcW w:w="1260" w:type="dxa"/>
            <w:vAlign w:val="center"/>
          </w:tcPr>
          <w:p w:rsidR="00D442BB" w:rsidRPr="00620798" w:rsidRDefault="00620798" w:rsidP="006E65B0">
            <w:pPr>
              <w:pStyle w:val="Normal1"/>
              <w:jc w:val="center"/>
              <w:rPr>
                <w:color w:val="auto"/>
              </w:rPr>
            </w:pPr>
            <w:r w:rsidRPr="00620798">
              <w:rPr>
                <w:color w:val="auto"/>
              </w:rPr>
              <w:t>33.33</w:t>
            </w:r>
          </w:p>
        </w:tc>
      </w:tr>
      <w:tr w:rsidR="00D442BB" w:rsidTr="006E65B0">
        <w:trPr>
          <w:cnfStyle w:val="000000100000" w:firstRow="0" w:lastRow="0" w:firstColumn="0" w:lastColumn="0" w:oddVBand="0" w:evenVBand="0" w:oddHBand="1" w:evenHBand="0" w:firstRowFirstColumn="0" w:firstRowLastColumn="0" w:lastRowFirstColumn="0" w:lastRowLastColumn="0"/>
          <w:trHeight w:val="193"/>
          <w:jc w:val="center"/>
        </w:trPr>
        <w:tc>
          <w:tcPr>
            <w:tcW w:w="4188" w:type="dxa"/>
            <w:vAlign w:val="center"/>
          </w:tcPr>
          <w:p w:rsidR="00D442BB" w:rsidRDefault="00D442BB" w:rsidP="006E65B0">
            <w:pPr>
              <w:pStyle w:val="Normal1"/>
              <w:jc w:val="center"/>
              <w:rPr>
                <w:b/>
              </w:rPr>
            </w:pPr>
            <w:r>
              <w:rPr>
                <w:b/>
              </w:rPr>
              <w:t>TOTAL GENERAL</w:t>
            </w:r>
          </w:p>
        </w:tc>
        <w:tc>
          <w:tcPr>
            <w:tcW w:w="1842" w:type="dxa"/>
            <w:vAlign w:val="center"/>
          </w:tcPr>
          <w:p w:rsidR="00D442BB" w:rsidRPr="008C26F9" w:rsidRDefault="00D74469" w:rsidP="006E65B0">
            <w:pPr>
              <w:pStyle w:val="Normal1"/>
              <w:jc w:val="center"/>
              <w:rPr>
                <w:b/>
              </w:rPr>
            </w:pPr>
            <w:r>
              <w:rPr>
                <w:b/>
              </w:rPr>
              <w:t>3</w:t>
            </w:r>
          </w:p>
        </w:tc>
        <w:tc>
          <w:tcPr>
            <w:tcW w:w="1260" w:type="dxa"/>
            <w:vAlign w:val="center"/>
          </w:tcPr>
          <w:p w:rsidR="00D442BB" w:rsidRPr="008C26F9" w:rsidRDefault="00D442BB" w:rsidP="006E65B0">
            <w:pPr>
              <w:pStyle w:val="Normal1"/>
              <w:jc w:val="center"/>
              <w:rPr>
                <w:b/>
                <w:color w:val="auto"/>
              </w:rPr>
            </w:pPr>
            <w:r w:rsidRPr="008C26F9">
              <w:rPr>
                <w:b/>
                <w:color w:val="auto"/>
              </w:rPr>
              <w:t>100</w:t>
            </w:r>
            <w:r w:rsidR="006E65B0">
              <w:rPr>
                <w:b/>
                <w:color w:val="auto"/>
              </w:rPr>
              <w:t xml:space="preserve"> %</w:t>
            </w:r>
          </w:p>
        </w:tc>
      </w:tr>
    </w:tbl>
    <w:p w:rsidR="00E04F08" w:rsidRDefault="00E04F08">
      <w:pPr>
        <w:pStyle w:val="Normal1"/>
        <w:spacing w:after="0" w:line="240" w:lineRule="auto"/>
        <w:ind w:left="750"/>
        <w:jc w:val="both"/>
        <w:rPr>
          <w:rFonts w:ascii="Arial" w:eastAsia="Arial" w:hAnsi="Arial" w:cs="Arial"/>
          <w:b/>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E73A0C" w:rsidRDefault="00C2686B" w:rsidP="00C2686B">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00815BA7"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00815BA7" w:rsidRPr="00C2686B">
        <w:rPr>
          <w:rFonts w:ascii="Arial" w:eastAsia="Arial" w:hAnsi="Arial" w:cs="Arial"/>
          <w:b/>
          <w:color w:val="548DD4" w:themeColor="text2" w:themeTint="99"/>
          <w:sz w:val="24"/>
          <w:szCs w:val="24"/>
        </w:rPr>
        <w:t xml:space="preserve"> </w:t>
      </w:r>
      <w:r w:rsidR="008245CB" w:rsidRPr="00C2686B">
        <w:rPr>
          <w:rFonts w:ascii="Arial" w:eastAsia="Arial" w:hAnsi="Arial" w:cs="Arial"/>
          <w:b/>
          <w:color w:val="548DD4" w:themeColor="text2" w:themeTint="99"/>
          <w:sz w:val="24"/>
          <w:szCs w:val="24"/>
        </w:rPr>
        <w:t>Peticiones cerrada</w:t>
      </w:r>
      <w:r>
        <w:rPr>
          <w:rFonts w:ascii="Arial" w:eastAsia="Arial" w:hAnsi="Arial" w:cs="Arial"/>
          <w:b/>
          <w:color w:val="548DD4" w:themeColor="text2" w:themeTint="99"/>
          <w:sz w:val="24"/>
          <w:szCs w:val="24"/>
        </w:rPr>
        <w:t>s</w:t>
      </w:r>
      <w:r w:rsidR="008245CB" w:rsidRPr="00C2686B">
        <w:rPr>
          <w:rFonts w:ascii="Arial" w:eastAsia="Arial" w:hAnsi="Arial" w:cs="Arial"/>
          <w:b/>
          <w:color w:val="548DD4" w:themeColor="text2" w:themeTint="99"/>
          <w:sz w:val="24"/>
          <w:szCs w:val="24"/>
        </w:rPr>
        <w:t xml:space="preserve"> periodo actual</w:t>
      </w:r>
    </w:p>
    <w:p w:rsidR="00E23859"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E23859" w:rsidRPr="00C2686B"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C2686B" w:rsidRPr="008D14F3" w:rsidRDefault="00C2686B" w:rsidP="00A60CA4">
      <w:pPr>
        <w:pStyle w:val="Normal1"/>
        <w:spacing w:after="0" w:line="240" w:lineRule="auto"/>
        <w:ind w:left="1110"/>
        <w:jc w:val="both"/>
        <w:rPr>
          <w:rFonts w:ascii="Arial" w:eastAsia="Arial" w:hAnsi="Arial" w:cs="Arial"/>
          <w:b/>
          <w:sz w:val="24"/>
          <w:szCs w:val="24"/>
        </w:rPr>
      </w:pPr>
    </w:p>
    <w:p w:rsidR="00E23859" w:rsidRDefault="00FA7852">
      <w:pPr>
        <w:pStyle w:val="Normal1"/>
        <w:spacing w:after="0" w:line="240" w:lineRule="auto"/>
        <w:ind w:left="360"/>
        <w:jc w:val="both"/>
        <w:rPr>
          <w:rFonts w:ascii="Arial" w:eastAsia="Arial" w:hAnsi="Arial" w:cs="Arial"/>
        </w:rPr>
      </w:pPr>
      <w:bookmarkStart w:id="0" w:name="_gjdgxs" w:colFirst="0" w:colLast="0"/>
      <w:bookmarkEnd w:id="0"/>
      <w:r>
        <w:rPr>
          <w:rFonts w:ascii="Arial" w:eastAsia="Arial" w:hAnsi="Arial" w:cs="Arial"/>
        </w:rPr>
        <w:t xml:space="preserve">Del periodo actual el IDEP, dio cierre y trámite en el aplicativo SDQS a </w:t>
      </w:r>
      <w:r w:rsidR="00E16764">
        <w:rPr>
          <w:rFonts w:ascii="Arial" w:eastAsia="Arial" w:hAnsi="Arial" w:cs="Arial"/>
        </w:rPr>
        <w:t>veinte y seis</w:t>
      </w:r>
      <w:r w:rsidR="00C2686B">
        <w:rPr>
          <w:rFonts w:ascii="Arial" w:eastAsia="Arial" w:hAnsi="Arial" w:cs="Arial"/>
        </w:rPr>
        <w:t xml:space="preserve"> </w:t>
      </w:r>
      <w:r w:rsidR="00011BD8">
        <w:rPr>
          <w:rFonts w:ascii="Arial" w:eastAsia="Arial" w:hAnsi="Arial" w:cs="Arial"/>
        </w:rPr>
        <w:t>(</w:t>
      </w:r>
      <w:r w:rsidR="00E16764">
        <w:rPr>
          <w:rFonts w:ascii="Arial" w:eastAsia="Arial" w:hAnsi="Arial" w:cs="Arial"/>
        </w:rPr>
        <w:t>26</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E16764">
        <w:rPr>
          <w:rFonts w:ascii="Arial" w:eastAsia="Arial" w:hAnsi="Arial" w:cs="Arial"/>
        </w:rPr>
        <w:t>nueve</w:t>
      </w:r>
      <w:r w:rsidR="00144C71">
        <w:rPr>
          <w:rFonts w:ascii="Arial" w:eastAsia="Arial" w:hAnsi="Arial" w:cs="Arial"/>
        </w:rPr>
        <w:t xml:space="preserve"> </w:t>
      </w:r>
      <w:r w:rsidR="00F50B85">
        <w:rPr>
          <w:rFonts w:ascii="Arial" w:eastAsia="Arial" w:hAnsi="Arial" w:cs="Arial"/>
        </w:rPr>
        <w:t>(</w:t>
      </w:r>
      <w:r w:rsidR="00E16764">
        <w:rPr>
          <w:rFonts w:ascii="Arial" w:eastAsia="Arial" w:hAnsi="Arial" w:cs="Arial"/>
        </w:rPr>
        <w:t>9</w:t>
      </w:r>
      <w:r w:rsidR="0095498D">
        <w:rPr>
          <w:rFonts w:ascii="Arial" w:eastAsia="Arial" w:hAnsi="Arial" w:cs="Arial"/>
        </w:rPr>
        <w:t>)</w:t>
      </w:r>
      <w:r w:rsidR="00144C71">
        <w:rPr>
          <w:rFonts w:ascii="Arial" w:eastAsia="Arial" w:hAnsi="Arial" w:cs="Arial"/>
        </w:rPr>
        <w:t xml:space="preserve"> </w:t>
      </w:r>
      <w:r w:rsidR="00B3175A">
        <w:rPr>
          <w:rFonts w:ascii="Arial" w:eastAsia="Arial" w:hAnsi="Arial" w:cs="Arial"/>
        </w:rPr>
        <w:t xml:space="preserve">de </w:t>
      </w:r>
      <w:proofErr w:type="gramStart"/>
      <w:r w:rsidR="00B3175A">
        <w:rPr>
          <w:rFonts w:ascii="Arial" w:eastAsia="Arial" w:hAnsi="Arial" w:cs="Arial"/>
        </w:rPr>
        <w:t xml:space="preserve">los  </w:t>
      </w:r>
      <w:r w:rsidR="00E16764">
        <w:rPr>
          <w:rFonts w:ascii="Arial" w:eastAsia="Arial" w:hAnsi="Arial" w:cs="Arial"/>
        </w:rPr>
        <w:t>veinte</w:t>
      </w:r>
      <w:proofErr w:type="gramEnd"/>
      <w:r w:rsidR="00E16764">
        <w:rPr>
          <w:rFonts w:ascii="Arial" w:eastAsia="Arial" w:hAnsi="Arial" w:cs="Arial"/>
        </w:rPr>
        <w:t xml:space="preserve"> y seis </w:t>
      </w:r>
      <w:r w:rsidR="00B3175A" w:rsidRPr="00C2686B">
        <w:rPr>
          <w:rFonts w:ascii="Arial" w:eastAsia="Arial" w:hAnsi="Arial" w:cs="Arial"/>
        </w:rPr>
        <w:t>(</w:t>
      </w:r>
      <w:r w:rsidR="00E16764">
        <w:rPr>
          <w:rFonts w:ascii="Arial" w:eastAsia="Arial" w:hAnsi="Arial" w:cs="Arial"/>
        </w:rPr>
        <w:t>26</w:t>
      </w:r>
      <w:r w:rsidR="00B3175A" w:rsidRPr="00C2686B">
        <w:rPr>
          <w:rFonts w:ascii="Arial" w:eastAsia="Arial" w:hAnsi="Arial" w:cs="Arial"/>
        </w:rPr>
        <w:t>)</w:t>
      </w:r>
      <w:r w:rsidR="00B3175A">
        <w:rPr>
          <w:rFonts w:ascii="Arial" w:eastAsia="Arial" w:hAnsi="Arial" w:cs="Arial"/>
        </w:rPr>
        <w:t xml:space="preserve"> que </w:t>
      </w:r>
      <w:r>
        <w:rPr>
          <w:rFonts w:ascii="Arial" w:eastAsia="Arial" w:hAnsi="Arial" w:cs="Arial"/>
        </w:rPr>
        <w:t xml:space="preserve">ingresaron en el mes de </w:t>
      </w:r>
      <w:r w:rsidR="00E16764">
        <w:rPr>
          <w:rFonts w:ascii="Arial" w:eastAsia="Arial" w:hAnsi="Arial" w:cs="Arial"/>
        </w:rPr>
        <w:t>junio</w:t>
      </w:r>
      <w:r w:rsidR="00D10AFE">
        <w:rPr>
          <w:rFonts w:ascii="Arial" w:eastAsia="Arial" w:hAnsi="Arial" w:cs="Arial"/>
        </w:rPr>
        <w:t xml:space="preserve"> </w:t>
      </w:r>
      <w:r>
        <w:rPr>
          <w:rFonts w:ascii="Arial" w:eastAsia="Arial" w:hAnsi="Arial" w:cs="Arial"/>
        </w:rPr>
        <w:t>como aparece en la siguiente tabla:</w:t>
      </w:r>
    </w:p>
    <w:p w:rsidR="00E23859" w:rsidRDefault="00E23859">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rPr>
          <w:rFonts w:ascii="Arial" w:eastAsia="Arial" w:hAnsi="Arial" w:cs="Arial"/>
        </w:rPr>
      </w:pPr>
    </w:p>
    <w:p w:rsidR="00E04F08" w:rsidRPr="00C2686B" w:rsidRDefault="00C2686B" w:rsidP="00C2686B">
      <w:pPr>
        <w:pStyle w:val="Descripcin"/>
        <w:spacing w:after="0"/>
        <w:jc w:val="center"/>
        <w:rPr>
          <w:rFonts w:ascii="Arial" w:eastAsia="Arial" w:hAnsi="Arial" w:cs="Arial"/>
          <w:sz w:val="24"/>
          <w:szCs w:val="24"/>
        </w:rPr>
      </w:pPr>
      <w:r w:rsidRPr="00C2686B">
        <w:t xml:space="preserve">Tabla </w:t>
      </w:r>
      <w:fldSimple w:instr=" SEQ Tabla \* ARABIC ">
        <w:r w:rsidR="00CB1F89">
          <w:rPr>
            <w:noProof/>
          </w:rPr>
          <w:t>7</w:t>
        </w:r>
      </w:fldSimple>
      <w:r w:rsidRPr="00C2686B">
        <w:t>: Peticiones Cerradas periodo actual</w:t>
      </w:r>
    </w:p>
    <w:tbl>
      <w:tblPr>
        <w:tblStyle w:val="Cuadrculamedia1-nfasis4"/>
        <w:tblW w:w="8378" w:type="dxa"/>
        <w:jc w:val="center"/>
        <w:tblLayout w:type="fixed"/>
        <w:tblLook w:val="0400" w:firstRow="0" w:lastRow="0" w:firstColumn="0" w:lastColumn="0" w:noHBand="0" w:noVBand="1"/>
      </w:tblPr>
      <w:tblGrid>
        <w:gridCol w:w="3318"/>
        <w:gridCol w:w="1996"/>
        <w:gridCol w:w="1173"/>
        <w:gridCol w:w="796"/>
        <w:gridCol w:w="1095"/>
      </w:tblGrid>
      <w:tr w:rsidR="00E04F08" w:rsidTr="00D10AFE">
        <w:trPr>
          <w:cnfStyle w:val="000000100000" w:firstRow="0" w:lastRow="0" w:firstColumn="0" w:lastColumn="0" w:oddVBand="0" w:evenVBand="0" w:oddHBand="1" w:evenHBand="0" w:firstRowFirstColumn="0" w:firstRowLastColumn="0" w:lastRowFirstColumn="0" w:lastRowLastColumn="0"/>
          <w:trHeight w:val="480"/>
          <w:jc w:val="center"/>
        </w:trPr>
        <w:tc>
          <w:tcPr>
            <w:tcW w:w="331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E04F08" w:rsidRDefault="00FA7852" w:rsidP="006E65B0">
            <w:pPr>
              <w:pStyle w:val="Normal1"/>
              <w:jc w:val="center"/>
              <w:rPr>
                <w:b/>
                <w:sz w:val="16"/>
                <w:szCs w:val="16"/>
              </w:rPr>
            </w:pPr>
            <w:r>
              <w:rPr>
                <w:b/>
                <w:sz w:val="16"/>
                <w:szCs w:val="16"/>
              </w:rPr>
              <w:t>TOTAL REQUERIMIENTOS CERRADOS PERIODO ACTUAL</w:t>
            </w:r>
          </w:p>
        </w:tc>
        <w:tc>
          <w:tcPr>
            <w:tcW w:w="1173" w:type="dxa"/>
            <w:vAlign w:val="center"/>
          </w:tcPr>
          <w:p w:rsidR="00E04F08" w:rsidRDefault="00FA7852" w:rsidP="006E65B0">
            <w:pPr>
              <w:pStyle w:val="Normal1"/>
              <w:jc w:val="center"/>
              <w:rPr>
                <w:b/>
                <w:sz w:val="16"/>
                <w:szCs w:val="16"/>
              </w:rPr>
            </w:pPr>
            <w:r>
              <w:rPr>
                <w:b/>
                <w:sz w:val="16"/>
                <w:szCs w:val="16"/>
              </w:rPr>
              <w:t>PENDIENTES PROXIMO</w:t>
            </w:r>
          </w:p>
          <w:p w:rsidR="00E04F08" w:rsidRDefault="00FA7852" w:rsidP="006E65B0">
            <w:pPr>
              <w:pStyle w:val="Normal1"/>
              <w:jc w:val="center"/>
              <w:rPr>
                <w:b/>
              </w:rPr>
            </w:pPr>
            <w:r>
              <w:rPr>
                <w:b/>
                <w:sz w:val="16"/>
                <w:szCs w:val="16"/>
              </w:rPr>
              <w:t>PERIODO</w:t>
            </w:r>
          </w:p>
        </w:tc>
        <w:tc>
          <w:tcPr>
            <w:tcW w:w="796" w:type="dxa"/>
            <w:vAlign w:val="center"/>
          </w:tcPr>
          <w:p w:rsidR="00E04F08" w:rsidRDefault="00FA7852" w:rsidP="006E65B0">
            <w:pPr>
              <w:pStyle w:val="Normal1"/>
              <w:jc w:val="center"/>
              <w:rPr>
                <w:b/>
              </w:rPr>
            </w:pPr>
            <w:r>
              <w:rPr>
                <w:b/>
                <w:sz w:val="16"/>
                <w:szCs w:val="16"/>
              </w:rPr>
              <w:t>Sub TOTAL</w:t>
            </w:r>
          </w:p>
        </w:tc>
        <w:tc>
          <w:tcPr>
            <w:tcW w:w="1095" w:type="dxa"/>
            <w:vAlign w:val="center"/>
          </w:tcPr>
          <w:p w:rsidR="00E04F08" w:rsidRDefault="00FA7852" w:rsidP="006E65B0">
            <w:pPr>
              <w:pStyle w:val="Normal1"/>
              <w:jc w:val="center"/>
              <w:rPr>
                <w:b/>
              </w:rPr>
            </w:pPr>
            <w:r>
              <w:rPr>
                <w:b/>
                <w:strike/>
              </w:rPr>
              <w:t>%</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SUBDIRECCION ACADEMICA</w:t>
            </w:r>
          </w:p>
        </w:tc>
        <w:tc>
          <w:tcPr>
            <w:tcW w:w="1996" w:type="dxa"/>
            <w:vAlign w:val="center"/>
          </w:tcPr>
          <w:p w:rsidR="00A34F3C" w:rsidRPr="008C26F9" w:rsidRDefault="00F26719" w:rsidP="006E65B0">
            <w:pPr>
              <w:pStyle w:val="Normal1"/>
              <w:jc w:val="center"/>
            </w:pPr>
            <w:r>
              <w:t>6</w:t>
            </w:r>
          </w:p>
        </w:tc>
        <w:tc>
          <w:tcPr>
            <w:tcW w:w="1173" w:type="dxa"/>
            <w:vAlign w:val="center"/>
          </w:tcPr>
          <w:p w:rsidR="00A34F3C" w:rsidRPr="008C26F9" w:rsidRDefault="00D10AFE" w:rsidP="006E65B0">
            <w:pPr>
              <w:pStyle w:val="Normal1"/>
              <w:jc w:val="center"/>
            </w:pPr>
            <w:r>
              <w:t>1</w:t>
            </w:r>
          </w:p>
        </w:tc>
        <w:tc>
          <w:tcPr>
            <w:tcW w:w="796" w:type="dxa"/>
            <w:vAlign w:val="center"/>
          </w:tcPr>
          <w:p w:rsidR="00A34F3C" w:rsidRPr="008C26F9" w:rsidRDefault="00F26719" w:rsidP="006E65B0">
            <w:pPr>
              <w:pStyle w:val="Normal1"/>
              <w:jc w:val="center"/>
            </w:pPr>
            <w:r>
              <w:t>7</w:t>
            </w:r>
          </w:p>
        </w:tc>
        <w:tc>
          <w:tcPr>
            <w:tcW w:w="1095" w:type="dxa"/>
            <w:vAlign w:val="center"/>
          </w:tcPr>
          <w:p w:rsidR="00A34F3C" w:rsidRPr="00C25626" w:rsidRDefault="00C25626" w:rsidP="006E65B0">
            <w:pPr>
              <w:jc w:val="center"/>
              <w:rPr>
                <w:color w:val="auto"/>
              </w:rPr>
            </w:pPr>
            <w:r w:rsidRPr="00C25626">
              <w:rPr>
                <w:color w:val="auto"/>
              </w:rPr>
              <w:t>26,92</w:t>
            </w:r>
          </w:p>
        </w:tc>
      </w:tr>
      <w:tr w:rsidR="00A34F3C" w:rsidTr="00D10AFE">
        <w:trPr>
          <w:cnfStyle w:val="000000100000" w:firstRow="0" w:lastRow="0" w:firstColumn="0" w:lastColumn="0" w:oddVBand="0" w:evenVBand="0" w:oddHBand="1" w:evenHBand="0" w:firstRowFirstColumn="0" w:firstRowLastColumn="0" w:lastRowFirstColumn="0" w:lastRowLastColumn="0"/>
          <w:trHeight w:val="353"/>
          <w:jc w:val="center"/>
        </w:trPr>
        <w:tc>
          <w:tcPr>
            <w:tcW w:w="3318" w:type="dxa"/>
            <w:vAlign w:val="center"/>
          </w:tcPr>
          <w:p w:rsidR="00A34F3C" w:rsidRPr="005160EC" w:rsidRDefault="00A34F3C" w:rsidP="006E65B0">
            <w:pPr>
              <w:pStyle w:val="Normal1"/>
              <w:jc w:val="center"/>
            </w:pPr>
            <w:r w:rsidRPr="005160EC">
              <w:t>OFICINA ASESORA JURIDICA</w:t>
            </w:r>
          </w:p>
        </w:tc>
        <w:tc>
          <w:tcPr>
            <w:tcW w:w="1996" w:type="dxa"/>
            <w:vAlign w:val="center"/>
          </w:tcPr>
          <w:p w:rsidR="00A34F3C" w:rsidRPr="008C26F9" w:rsidRDefault="00F26719" w:rsidP="006E65B0">
            <w:pPr>
              <w:pStyle w:val="Normal1"/>
              <w:jc w:val="center"/>
            </w:pPr>
            <w:r>
              <w:t>7</w:t>
            </w:r>
          </w:p>
        </w:tc>
        <w:tc>
          <w:tcPr>
            <w:tcW w:w="1173" w:type="dxa"/>
            <w:vAlign w:val="center"/>
          </w:tcPr>
          <w:p w:rsidR="00A34F3C" w:rsidRPr="008C26F9" w:rsidRDefault="00F26719" w:rsidP="006E65B0">
            <w:pPr>
              <w:pStyle w:val="Normal1"/>
              <w:jc w:val="center"/>
            </w:pPr>
            <w:r>
              <w:t>6</w:t>
            </w:r>
          </w:p>
        </w:tc>
        <w:tc>
          <w:tcPr>
            <w:tcW w:w="796" w:type="dxa"/>
            <w:vAlign w:val="center"/>
          </w:tcPr>
          <w:p w:rsidR="00A34F3C" w:rsidRPr="008C26F9" w:rsidRDefault="00D10AFE" w:rsidP="00375666">
            <w:pPr>
              <w:pStyle w:val="Normal1"/>
              <w:jc w:val="center"/>
              <w:rPr>
                <w:color w:val="auto"/>
              </w:rPr>
            </w:pPr>
            <w:r>
              <w:rPr>
                <w:color w:val="auto"/>
              </w:rPr>
              <w:t>1</w:t>
            </w:r>
            <w:r w:rsidR="00375666">
              <w:rPr>
                <w:color w:val="auto"/>
              </w:rPr>
              <w:t>3</w:t>
            </w:r>
          </w:p>
        </w:tc>
        <w:tc>
          <w:tcPr>
            <w:tcW w:w="1095" w:type="dxa"/>
            <w:vAlign w:val="center"/>
          </w:tcPr>
          <w:p w:rsidR="00A34F3C" w:rsidRPr="00C25626" w:rsidRDefault="00C25626" w:rsidP="006E65B0">
            <w:pPr>
              <w:jc w:val="center"/>
              <w:rPr>
                <w:color w:val="auto"/>
              </w:rPr>
            </w:pPr>
            <w:r w:rsidRPr="00C25626">
              <w:rPr>
                <w:color w:val="auto"/>
              </w:rPr>
              <w:t>50,00</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SUBDIRECCIÓN ADMINISTRATIVA, FINANCIERA Y DE CONTROL DISCIPLINARIO</w:t>
            </w:r>
          </w:p>
        </w:tc>
        <w:tc>
          <w:tcPr>
            <w:tcW w:w="1996" w:type="dxa"/>
            <w:vAlign w:val="center"/>
          </w:tcPr>
          <w:p w:rsidR="00A34F3C" w:rsidRPr="008C26F9" w:rsidRDefault="00F26719" w:rsidP="006E65B0">
            <w:pPr>
              <w:pStyle w:val="Normal1"/>
              <w:jc w:val="center"/>
            </w:pPr>
            <w:r>
              <w:t>1</w:t>
            </w:r>
          </w:p>
        </w:tc>
        <w:tc>
          <w:tcPr>
            <w:tcW w:w="1173" w:type="dxa"/>
            <w:vAlign w:val="center"/>
          </w:tcPr>
          <w:p w:rsidR="00A34F3C" w:rsidRPr="008C26F9" w:rsidRDefault="00F26719" w:rsidP="006E65B0">
            <w:pPr>
              <w:pStyle w:val="Normal1"/>
              <w:jc w:val="center"/>
            </w:pPr>
            <w:r>
              <w:t>2</w:t>
            </w:r>
          </w:p>
        </w:tc>
        <w:tc>
          <w:tcPr>
            <w:tcW w:w="796" w:type="dxa"/>
            <w:vAlign w:val="center"/>
          </w:tcPr>
          <w:p w:rsidR="00A34F3C" w:rsidRPr="008C26F9" w:rsidRDefault="00F26719" w:rsidP="006E65B0">
            <w:pPr>
              <w:pStyle w:val="Normal1"/>
              <w:jc w:val="center"/>
            </w:pPr>
            <w:r>
              <w:t>3</w:t>
            </w:r>
          </w:p>
        </w:tc>
        <w:tc>
          <w:tcPr>
            <w:tcW w:w="1095" w:type="dxa"/>
            <w:vAlign w:val="center"/>
          </w:tcPr>
          <w:p w:rsidR="00A34F3C" w:rsidRPr="00C25626" w:rsidRDefault="00C25626" w:rsidP="006E65B0">
            <w:pPr>
              <w:jc w:val="center"/>
              <w:rPr>
                <w:color w:val="auto"/>
              </w:rPr>
            </w:pPr>
            <w:r w:rsidRPr="00C25626">
              <w:rPr>
                <w:color w:val="auto"/>
              </w:rPr>
              <w:t>11,54</w:t>
            </w:r>
          </w:p>
        </w:tc>
      </w:tr>
      <w:tr w:rsidR="00F26719"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F26719" w:rsidRPr="005160EC" w:rsidRDefault="00F26719" w:rsidP="006E65B0">
            <w:pPr>
              <w:pStyle w:val="Normal1"/>
              <w:jc w:val="center"/>
            </w:pPr>
            <w:r w:rsidRPr="005160EC">
              <w:t>SECRETARIA DE EDUCACION</w:t>
            </w:r>
          </w:p>
        </w:tc>
        <w:tc>
          <w:tcPr>
            <w:tcW w:w="1996" w:type="dxa"/>
            <w:vAlign w:val="center"/>
          </w:tcPr>
          <w:p w:rsidR="00F26719" w:rsidRPr="008C26F9" w:rsidRDefault="00F26719" w:rsidP="006E65B0">
            <w:pPr>
              <w:pStyle w:val="Normal1"/>
              <w:jc w:val="center"/>
            </w:pPr>
            <w:r>
              <w:t>3</w:t>
            </w:r>
          </w:p>
        </w:tc>
        <w:tc>
          <w:tcPr>
            <w:tcW w:w="1173" w:type="dxa"/>
            <w:vAlign w:val="center"/>
          </w:tcPr>
          <w:p w:rsidR="00F26719" w:rsidRPr="008C26F9" w:rsidRDefault="00F26719" w:rsidP="006E65B0">
            <w:pPr>
              <w:pStyle w:val="Normal1"/>
              <w:jc w:val="center"/>
            </w:pPr>
            <w:r>
              <w:t>0</w:t>
            </w:r>
          </w:p>
        </w:tc>
        <w:tc>
          <w:tcPr>
            <w:tcW w:w="796" w:type="dxa"/>
            <w:vAlign w:val="center"/>
          </w:tcPr>
          <w:p w:rsidR="00F26719" w:rsidRPr="008C26F9" w:rsidRDefault="00F26719" w:rsidP="006E65B0">
            <w:pPr>
              <w:pStyle w:val="Normal1"/>
              <w:jc w:val="center"/>
            </w:pPr>
            <w:r>
              <w:t>3</w:t>
            </w:r>
          </w:p>
        </w:tc>
        <w:tc>
          <w:tcPr>
            <w:tcW w:w="1095" w:type="dxa"/>
            <w:vAlign w:val="center"/>
          </w:tcPr>
          <w:p w:rsidR="00F26719" w:rsidRPr="00C25626" w:rsidRDefault="00C25626" w:rsidP="006E65B0">
            <w:pPr>
              <w:jc w:val="center"/>
              <w:rPr>
                <w:color w:val="auto"/>
              </w:rPr>
            </w:pPr>
            <w:r w:rsidRPr="00C25626">
              <w:rPr>
                <w:color w:val="auto"/>
              </w:rPr>
              <w:t>11,54</w:t>
            </w:r>
          </w:p>
        </w:tc>
      </w:tr>
      <w:tr w:rsidR="00F26719" w:rsidTr="00D10AFE">
        <w:trPr>
          <w:trHeight w:val="300"/>
          <w:jc w:val="center"/>
        </w:trPr>
        <w:tc>
          <w:tcPr>
            <w:tcW w:w="3318" w:type="dxa"/>
            <w:vAlign w:val="center"/>
          </w:tcPr>
          <w:p w:rsidR="00F26719" w:rsidRDefault="00F26719" w:rsidP="006E65B0">
            <w:pPr>
              <w:pStyle w:val="Normal1"/>
              <w:jc w:val="center"/>
              <w:rPr>
                <w:b/>
              </w:rPr>
            </w:pPr>
            <w:r>
              <w:rPr>
                <w:b/>
              </w:rPr>
              <w:t>TOTAL GENERAL</w:t>
            </w:r>
          </w:p>
        </w:tc>
        <w:tc>
          <w:tcPr>
            <w:tcW w:w="1996" w:type="dxa"/>
            <w:vAlign w:val="center"/>
          </w:tcPr>
          <w:p w:rsidR="00F26719" w:rsidRPr="008C26F9" w:rsidRDefault="00375666" w:rsidP="006E65B0">
            <w:pPr>
              <w:pStyle w:val="Normal1"/>
              <w:jc w:val="center"/>
              <w:rPr>
                <w:b/>
              </w:rPr>
            </w:pPr>
            <w:r>
              <w:rPr>
                <w:b/>
              </w:rPr>
              <w:t>17</w:t>
            </w:r>
          </w:p>
        </w:tc>
        <w:tc>
          <w:tcPr>
            <w:tcW w:w="1173" w:type="dxa"/>
            <w:vAlign w:val="center"/>
          </w:tcPr>
          <w:p w:rsidR="00F26719" w:rsidRPr="008C26F9" w:rsidRDefault="00375666" w:rsidP="006E65B0">
            <w:pPr>
              <w:pStyle w:val="Normal1"/>
              <w:jc w:val="center"/>
              <w:rPr>
                <w:b/>
              </w:rPr>
            </w:pPr>
            <w:r>
              <w:rPr>
                <w:b/>
              </w:rPr>
              <w:t>9</w:t>
            </w:r>
          </w:p>
        </w:tc>
        <w:tc>
          <w:tcPr>
            <w:tcW w:w="796" w:type="dxa"/>
            <w:vAlign w:val="center"/>
          </w:tcPr>
          <w:p w:rsidR="00F26719" w:rsidRPr="008C26F9" w:rsidRDefault="00375666" w:rsidP="00D10AFE">
            <w:pPr>
              <w:pStyle w:val="Normal1"/>
              <w:jc w:val="center"/>
              <w:rPr>
                <w:b/>
              </w:rPr>
            </w:pPr>
            <w:r>
              <w:rPr>
                <w:b/>
              </w:rPr>
              <w:t>26</w:t>
            </w:r>
          </w:p>
        </w:tc>
        <w:tc>
          <w:tcPr>
            <w:tcW w:w="1095" w:type="dxa"/>
            <w:vAlign w:val="center"/>
          </w:tcPr>
          <w:p w:rsidR="00F26719" w:rsidRPr="008C26F9" w:rsidRDefault="00F26719" w:rsidP="006E65B0">
            <w:pPr>
              <w:pStyle w:val="Normal1"/>
              <w:jc w:val="center"/>
              <w:rPr>
                <w:b/>
              </w:rPr>
            </w:pPr>
            <w:r w:rsidRPr="008C26F9">
              <w:rPr>
                <w:b/>
              </w:rPr>
              <w:t>100</w:t>
            </w:r>
            <w:r>
              <w:rPr>
                <w:b/>
              </w:rPr>
              <w:t>%</w:t>
            </w:r>
          </w:p>
        </w:tc>
      </w:tr>
    </w:tbl>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rsidP="00C2686B">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375666">
        <w:rPr>
          <w:rFonts w:ascii="Arial" w:eastAsia="Arial" w:hAnsi="Arial" w:cs="Arial"/>
        </w:rPr>
        <w:t>17</w:t>
      </w:r>
      <w:r w:rsidR="00144C71">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C25626" w:rsidRPr="00C25626">
        <w:rPr>
          <w:rFonts w:ascii="Arial" w:eastAsia="Arial" w:hAnsi="Arial" w:cs="Arial"/>
          <w:color w:val="auto"/>
        </w:rPr>
        <w:t>65</w:t>
      </w:r>
      <w:r w:rsidR="003711EF" w:rsidRPr="00C25626">
        <w:rPr>
          <w:rFonts w:ascii="Arial" w:eastAsia="Arial" w:hAnsi="Arial" w:cs="Arial"/>
          <w:color w:val="auto"/>
        </w:rPr>
        <w:t>.</w:t>
      </w:r>
      <w:r w:rsidR="00C25626" w:rsidRPr="00C25626">
        <w:rPr>
          <w:rFonts w:ascii="Arial" w:eastAsia="Arial" w:hAnsi="Arial" w:cs="Arial"/>
          <w:color w:val="auto"/>
        </w:rPr>
        <w:t>38</w:t>
      </w:r>
      <w:r w:rsidR="00A34F3C" w:rsidRPr="00C25626">
        <w:rPr>
          <w:rFonts w:ascii="Arial" w:eastAsia="Arial" w:hAnsi="Arial" w:cs="Arial"/>
          <w:color w:val="auto"/>
        </w:rPr>
        <w:t>%</w:t>
      </w:r>
      <w:r w:rsidRPr="00C25626">
        <w:rPr>
          <w:rFonts w:ascii="Arial" w:eastAsia="Arial" w:hAnsi="Arial" w:cs="Arial"/>
          <w:color w:val="auto"/>
        </w:rPr>
        <w:t xml:space="preserve"> de los</w:t>
      </w:r>
      <w:r w:rsidR="00144C71" w:rsidRPr="00C25626">
        <w:rPr>
          <w:rFonts w:ascii="Arial" w:eastAsia="Arial" w:hAnsi="Arial" w:cs="Arial"/>
          <w:color w:val="auto"/>
        </w:rPr>
        <w:t xml:space="preserve"> </w:t>
      </w:r>
      <w:r w:rsidR="00375666" w:rsidRPr="00C25626">
        <w:rPr>
          <w:rFonts w:ascii="Arial" w:eastAsia="Arial" w:hAnsi="Arial" w:cs="Arial"/>
          <w:color w:val="auto"/>
        </w:rPr>
        <w:t>26</w:t>
      </w:r>
      <w:r w:rsidRPr="00C25626">
        <w:rPr>
          <w:rFonts w:ascii="Arial" w:eastAsia="Arial" w:hAnsi="Arial" w:cs="Arial"/>
          <w:color w:val="auto"/>
        </w:rPr>
        <w:t xml:space="preserve"> recibidos, quedando pendientes para el próximo periodo </w:t>
      </w:r>
      <w:r w:rsidR="00375666" w:rsidRPr="00C25626">
        <w:rPr>
          <w:rFonts w:ascii="Arial" w:eastAsia="Arial" w:hAnsi="Arial" w:cs="Arial"/>
          <w:color w:val="auto"/>
        </w:rPr>
        <w:t>9</w:t>
      </w:r>
      <w:r w:rsidRPr="00C25626">
        <w:rPr>
          <w:rFonts w:ascii="Arial" w:eastAsia="Arial" w:hAnsi="Arial" w:cs="Arial"/>
          <w:color w:val="auto"/>
        </w:rPr>
        <w:t xml:space="preserve"> peticiones con un porcentaje de un</w:t>
      </w:r>
      <w:r w:rsidR="00C2686B" w:rsidRPr="00C25626">
        <w:rPr>
          <w:rFonts w:ascii="Arial" w:eastAsia="Arial" w:hAnsi="Arial" w:cs="Arial"/>
          <w:color w:val="auto"/>
        </w:rPr>
        <w:t xml:space="preserve"> </w:t>
      </w:r>
      <w:r w:rsidR="00C25626" w:rsidRPr="00C25626">
        <w:rPr>
          <w:rFonts w:ascii="Arial" w:eastAsia="Arial" w:hAnsi="Arial" w:cs="Arial"/>
          <w:color w:val="auto"/>
        </w:rPr>
        <w:t>34,62</w:t>
      </w:r>
      <w:r w:rsidR="003711EF" w:rsidRPr="00C25626">
        <w:rPr>
          <w:rFonts w:ascii="Arial" w:eastAsia="Arial" w:hAnsi="Arial" w:cs="Arial"/>
          <w:color w:val="auto"/>
        </w:rPr>
        <w:t xml:space="preserve"> </w:t>
      </w:r>
      <w:r w:rsidR="00A34F3C" w:rsidRPr="00C25626">
        <w:rPr>
          <w:rFonts w:ascii="Arial" w:eastAsia="Arial" w:hAnsi="Arial" w:cs="Arial"/>
          <w:color w:val="auto"/>
        </w:rPr>
        <w:t>%</w:t>
      </w:r>
      <w:r w:rsidRPr="00C25626">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6E65B0" w:rsidP="00815BA7">
      <w:pPr>
        <w:pStyle w:val="Normal1"/>
        <w:spacing w:after="0" w:line="240" w:lineRule="auto"/>
        <w:jc w:val="both"/>
        <w:rPr>
          <w:rFonts w:ascii="Arial" w:eastAsia="Arial" w:hAnsi="Arial" w:cs="Arial"/>
          <w:b/>
        </w:rPr>
      </w:pPr>
      <w:r>
        <w:rPr>
          <w:rFonts w:ascii="Arial" w:eastAsia="Arial" w:hAnsi="Arial" w:cs="Arial"/>
          <w:b/>
        </w:rPr>
        <w:t>6</w:t>
      </w:r>
      <w:r w:rsidR="00815BA7">
        <w:rPr>
          <w:rFonts w:ascii="Arial" w:eastAsia="Arial" w:hAnsi="Arial" w:cs="Arial"/>
          <w:b/>
        </w:rPr>
        <w:t xml:space="preserve">.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935A88">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6F0FB3" w:rsidRDefault="00FA7852" w:rsidP="006E65B0">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8C26F9">
        <w:rPr>
          <w:rFonts w:ascii="Arial" w:eastAsia="Arial" w:hAnsi="Arial" w:cs="Arial"/>
          <w:color w:val="auto"/>
        </w:rPr>
        <w:t xml:space="preserve"> </w:t>
      </w:r>
      <w:r w:rsidR="00E23859">
        <w:rPr>
          <w:rFonts w:ascii="Arial" w:eastAsia="Arial" w:hAnsi="Arial" w:cs="Arial"/>
          <w:color w:val="auto"/>
        </w:rPr>
        <w:t>3</w:t>
      </w:r>
      <w:r w:rsidR="008C26F9">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E23859" w:rsidRDefault="00E23859" w:rsidP="006E65B0">
      <w:pPr>
        <w:pStyle w:val="Normal1"/>
        <w:spacing w:after="0" w:line="240" w:lineRule="auto"/>
        <w:ind w:left="142"/>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tbl>
      <w:tblPr>
        <w:tblW w:w="8200" w:type="dxa"/>
        <w:tblInd w:w="55" w:type="dxa"/>
        <w:tblCellMar>
          <w:left w:w="70" w:type="dxa"/>
          <w:right w:w="70" w:type="dxa"/>
        </w:tblCellMar>
        <w:tblLook w:val="04A0" w:firstRow="1" w:lastRow="0" w:firstColumn="1" w:lastColumn="0" w:noHBand="0" w:noVBand="1"/>
      </w:tblPr>
      <w:tblGrid>
        <w:gridCol w:w="3100"/>
        <w:gridCol w:w="940"/>
        <w:gridCol w:w="1000"/>
        <w:gridCol w:w="820"/>
        <w:gridCol w:w="820"/>
        <w:gridCol w:w="820"/>
        <w:gridCol w:w="700"/>
      </w:tblGrid>
      <w:tr w:rsidR="00E23859" w:rsidRPr="00E23859" w:rsidTr="00E23859">
        <w:trPr>
          <w:trHeight w:val="630"/>
        </w:trPr>
        <w:tc>
          <w:tcPr>
            <w:tcW w:w="3100" w:type="dxa"/>
            <w:vMerge w:val="restart"/>
            <w:tcBorders>
              <w:top w:val="single" w:sz="8" w:space="0" w:color="auto"/>
              <w:left w:val="single" w:sz="8" w:space="0" w:color="auto"/>
              <w:bottom w:val="nil"/>
              <w:right w:val="single" w:sz="8" w:space="0" w:color="auto"/>
            </w:tcBorders>
            <w:shd w:val="clear" w:color="000000" w:fill="8EAADC"/>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DEPENDENCIAS</w:t>
            </w:r>
          </w:p>
        </w:tc>
        <w:tc>
          <w:tcPr>
            <w:tcW w:w="94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DERECHO DE PETICIÓN DE INTERÉS PARTICULAR</w:t>
            </w:r>
          </w:p>
        </w:tc>
        <w:tc>
          <w:tcPr>
            <w:tcW w:w="10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DERECHO DE PETICIÓN DE INTERES GENERAL</w:t>
            </w:r>
          </w:p>
        </w:tc>
        <w:tc>
          <w:tcPr>
            <w:tcW w:w="8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SOLICITUD DE INFORMACIÓN</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 </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QUEJA</w:t>
            </w:r>
          </w:p>
        </w:tc>
        <w:tc>
          <w:tcPr>
            <w:tcW w:w="7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Promedio de días por Dependencias</w:t>
            </w:r>
          </w:p>
        </w:tc>
      </w:tr>
      <w:tr w:rsidR="00E23859" w:rsidRPr="00E23859" w:rsidTr="00E23859">
        <w:trPr>
          <w:trHeight w:val="1440"/>
        </w:trPr>
        <w:tc>
          <w:tcPr>
            <w:tcW w:w="3100" w:type="dxa"/>
            <w:vMerge/>
            <w:tcBorders>
              <w:top w:val="single" w:sz="8" w:space="0" w:color="auto"/>
              <w:left w:val="single" w:sz="8" w:space="0" w:color="auto"/>
              <w:bottom w:val="nil"/>
              <w:right w:val="single" w:sz="8" w:space="0" w:color="auto"/>
            </w:tcBorders>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vMerge/>
            <w:tcBorders>
              <w:top w:val="single" w:sz="8" w:space="0" w:color="auto"/>
              <w:left w:val="single" w:sz="8" w:space="0" w:color="auto"/>
              <w:bottom w:val="nil"/>
              <w:right w:val="single" w:sz="8" w:space="0" w:color="auto"/>
            </w:tcBorders>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vMerge/>
            <w:tcBorders>
              <w:top w:val="single" w:sz="8" w:space="0" w:color="auto"/>
              <w:left w:val="single" w:sz="8" w:space="0" w:color="auto"/>
              <w:bottom w:val="nil"/>
              <w:right w:val="single" w:sz="8" w:space="0" w:color="auto"/>
            </w:tcBorders>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tcBorders>
              <w:top w:val="nil"/>
              <w:left w:val="nil"/>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SOLICITUD DE COPIAS</w:t>
            </w:r>
          </w:p>
        </w:tc>
        <w:tc>
          <w:tcPr>
            <w:tcW w:w="820" w:type="dxa"/>
            <w:tcBorders>
              <w:top w:val="nil"/>
              <w:left w:val="nil"/>
              <w:bottom w:val="nil"/>
              <w:right w:val="single" w:sz="8" w:space="0" w:color="auto"/>
            </w:tcBorders>
            <w:shd w:val="clear" w:color="000000" w:fill="8EAADC"/>
            <w:textDirection w:val="btLr"/>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E23859">
              <w:rPr>
                <w:rFonts w:ascii="Arial" w:eastAsia="Times New Roman" w:hAnsi="Arial" w:cs="Arial"/>
                <w:sz w:val="16"/>
                <w:szCs w:val="16"/>
              </w:rPr>
              <w:t> </w:t>
            </w:r>
          </w:p>
        </w:tc>
        <w:tc>
          <w:tcPr>
            <w:tcW w:w="700" w:type="dxa"/>
            <w:vMerge/>
            <w:tcBorders>
              <w:top w:val="single" w:sz="8" w:space="0" w:color="auto"/>
              <w:left w:val="single" w:sz="8" w:space="0" w:color="auto"/>
              <w:bottom w:val="nil"/>
              <w:right w:val="single" w:sz="8" w:space="0" w:color="auto"/>
            </w:tcBorders>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E23859" w:rsidRPr="00E23859" w:rsidTr="00E23859">
        <w:trPr>
          <w:trHeight w:val="315"/>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E23859">
              <w:rPr>
                <w:rFonts w:ascii="Arial" w:eastAsia="Times New Roman" w:hAnsi="Arial" w:cs="Arial"/>
                <w:sz w:val="20"/>
                <w:szCs w:val="20"/>
              </w:rPr>
              <w:t>OFICINA ASESORA JURIDICA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5,00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4,33</w:t>
            </w:r>
          </w:p>
        </w:tc>
      </w:tr>
      <w:tr w:rsidR="00E23859" w:rsidRPr="00E23859" w:rsidTr="00E23859">
        <w:trPr>
          <w:trHeight w:val="1005"/>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E23859">
              <w:rPr>
                <w:rFonts w:ascii="Arial" w:eastAsia="Times New Roman" w:hAnsi="Arial" w:cs="Arial"/>
                <w:sz w:val="20"/>
                <w:szCs w:val="20"/>
              </w:rPr>
              <w:t>SUBDIRECCION ADMINISTRATIVA,FINANCIERA Y DE CONTROL DISCIPLINARIO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5,00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4,50</w:t>
            </w:r>
          </w:p>
        </w:tc>
      </w:tr>
      <w:tr w:rsidR="00E23859" w:rsidRPr="00E23859" w:rsidTr="00E23859">
        <w:trPr>
          <w:trHeight w:val="1005"/>
        </w:trPr>
        <w:tc>
          <w:tcPr>
            <w:tcW w:w="3100" w:type="dxa"/>
            <w:tcBorders>
              <w:top w:val="nil"/>
              <w:left w:val="single" w:sz="8" w:space="0" w:color="auto"/>
              <w:bottom w:val="nil"/>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E23859">
              <w:rPr>
                <w:rFonts w:ascii="Arial" w:eastAsia="Times New Roman" w:hAnsi="Arial" w:cs="Arial"/>
                <w:sz w:val="20"/>
                <w:szCs w:val="20"/>
              </w:rPr>
              <w:t>SUBDIRECCION ACADEMICA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5,00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5,00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4,33</w:t>
            </w:r>
          </w:p>
        </w:tc>
      </w:tr>
      <w:tr w:rsidR="00E23859" w:rsidRPr="00E23859" w:rsidTr="00E23859">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E23859">
              <w:rPr>
                <w:rFonts w:ascii="Arial" w:eastAsia="Times New Roman" w:hAnsi="Arial" w:cs="Arial"/>
                <w:sz w:val="20"/>
                <w:szCs w:val="20"/>
              </w:rPr>
              <w:t>TRASLADO POR NO COMPETENCIA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1,00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1,00</w:t>
            </w:r>
          </w:p>
        </w:tc>
      </w:tr>
      <w:tr w:rsidR="00E23859" w:rsidRPr="00E23859" w:rsidTr="00E23859">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E23859">
              <w:rPr>
                <w:rFonts w:ascii="Arial" w:eastAsia="Times New Roman" w:hAnsi="Arial" w:cs="Arial"/>
                <w:sz w:val="20"/>
                <w:szCs w:val="20"/>
              </w:rPr>
              <w:t>PROMEDIO POR TIPO DE SOLICITUD</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3,33</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3,50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5,00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3,37</w:t>
            </w:r>
          </w:p>
        </w:tc>
      </w:tr>
      <w:tr w:rsidR="00E23859" w:rsidRPr="00E23859" w:rsidTr="00E23859">
        <w:trPr>
          <w:trHeight w:val="315"/>
        </w:trPr>
        <w:tc>
          <w:tcPr>
            <w:tcW w:w="750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E23859">
              <w:rPr>
                <w:rFonts w:ascii="Arial" w:eastAsia="Times New Roman" w:hAnsi="Arial" w:cs="Arial"/>
                <w:b/>
                <w:bCs/>
                <w:sz w:val="20"/>
                <w:szCs w:val="20"/>
              </w:rPr>
              <w:t>PROMEDIO POR EL TOTAL DE  LA ENTIDAD</w:t>
            </w:r>
          </w:p>
        </w:tc>
        <w:tc>
          <w:tcPr>
            <w:tcW w:w="700" w:type="dxa"/>
            <w:tcBorders>
              <w:top w:val="single" w:sz="8" w:space="0" w:color="auto"/>
              <w:left w:val="nil"/>
              <w:bottom w:val="single" w:sz="4" w:space="0" w:color="auto"/>
              <w:right w:val="single" w:sz="4" w:space="0" w:color="auto"/>
            </w:tcBorders>
            <w:shd w:val="clear" w:color="000000" w:fill="FFFF00"/>
            <w:noWrap/>
            <w:vAlign w:val="bottom"/>
            <w:hideMark/>
          </w:tcPr>
          <w:p w:rsidR="00E23859" w:rsidRPr="00E23859" w:rsidRDefault="00E23859" w:rsidP="00E2385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E23859">
              <w:rPr>
                <w:rFonts w:ascii="Arial" w:eastAsia="Times New Roman" w:hAnsi="Arial" w:cs="Arial"/>
                <w:sz w:val="20"/>
                <w:szCs w:val="20"/>
              </w:rPr>
              <w:t>3,00</w:t>
            </w:r>
          </w:p>
        </w:tc>
      </w:tr>
    </w:tbl>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6E65B0" w:rsidRDefault="006E65B0" w:rsidP="00CB1F89">
      <w:pPr>
        <w:pStyle w:val="Descripcin"/>
        <w:keepNext/>
        <w:spacing w:after="0"/>
        <w:jc w:val="center"/>
      </w:pPr>
      <w:r>
        <w:t xml:space="preserve">Tabla </w:t>
      </w:r>
      <w:fldSimple w:instr=" SEQ Tabla \* ARABIC ">
        <w:r w:rsidR="00CB1F89">
          <w:rPr>
            <w:noProof/>
          </w:rPr>
          <w:t>8</w:t>
        </w:r>
      </w:fldSimple>
      <w:r>
        <w:t>: Promedio De Respuesta p</w:t>
      </w:r>
      <w:r w:rsidRPr="008D3689">
        <w:t>or Tipología</w:t>
      </w:r>
      <w:r>
        <w:t xml:space="preserve"> y p</w:t>
      </w:r>
      <w:r w:rsidRPr="008D3689">
        <w:t>or Dependencia</w:t>
      </w:r>
      <w:r>
        <w:t>.</w:t>
      </w:r>
    </w:p>
    <w:p w:rsidR="00935A88" w:rsidRDefault="00935A88" w:rsidP="006E65B0">
      <w:pPr>
        <w:pStyle w:val="Normal1"/>
        <w:spacing w:after="0" w:line="240" w:lineRule="auto"/>
        <w:ind w:left="360"/>
        <w:jc w:val="center"/>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6E65B0" w:rsidP="000A6BA6">
      <w:pPr>
        <w:pStyle w:val="Normal1"/>
        <w:spacing w:after="0" w:line="240" w:lineRule="auto"/>
        <w:jc w:val="both"/>
        <w:rPr>
          <w:rFonts w:ascii="Arial" w:eastAsia="Arial" w:hAnsi="Arial" w:cs="Arial"/>
          <w:b/>
        </w:rPr>
      </w:pPr>
      <w:r>
        <w:rPr>
          <w:rFonts w:ascii="Arial" w:eastAsia="Arial" w:hAnsi="Arial" w:cs="Arial"/>
          <w:b/>
        </w:rPr>
        <w:t>7</w:t>
      </w:r>
      <w:r w:rsidR="00815BA7">
        <w:rPr>
          <w:rFonts w:ascii="Arial" w:eastAsia="Arial" w:hAnsi="Arial" w:cs="Arial"/>
          <w:b/>
        </w:rPr>
        <w:t xml:space="preserve">. </w:t>
      </w:r>
      <w:r w:rsidR="00FA7852" w:rsidRPr="00BA3A5F">
        <w:rPr>
          <w:rFonts w:ascii="Arial" w:eastAsia="Arial" w:hAnsi="Arial" w:cs="Arial"/>
          <w:b/>
        </w:rPr>
        <w:t xml:space="preserve">PARTICIPACIÓN POR LOCALIDADES DE LOS </w:t>
      </w:r>
      <w:r w:rsidR="000374D1" w:rsidRPr="00BA3A5F">
        <w:rPr>
          <w:rFonts w:ascii="Arial" w:eastAsia="Arial" w:hAnsi="Arial" w:cs="Arial"/>
          <w:b/>
        </w:rPr>
        <w:t>REQUERIMIENTOS REGISTRADOS</w:t>
      </w:r>
      <w:r w:rsidR="00FA7852" w:rsidRPr="00BA3A5F">
        <w:rPr>
          <w:rFonts w:ascii="Arial" w:eastAsia="Arial" w:hAnsi="Arial" w:cs="Arial"/>
          <w:b/>
        </w:rPr>
        <w:t xml:space="preserve">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w:t>
      </w:r>
      <w:r w:rsidR="00EF7835" w:rsidRPr="00AB59B3">
        <w:rPr>
          <w:rFonts w:ascii="Arial" w:eastAsia="Arial" w:hAnsi="Arial" w:cs="Arial"/>
          <w:color w:val="auto"/>
        </w:rPr>
        <w:t>,</w:t>
      </w:r>
      <w:r w:rsidRPr="00AB59B3">
        <w:rPr>
          <w:rFonts w:ascii="Arial" w:eastAsia="Arial" w:hAnsi="Arial" w:cs="Arial"/>
          <w:color w:val="auto"/>
        </w:rPr>
        <w:t xml:space="preserve"> se evidencia que para el ciudadano no es relevante seleccionar este ítem de tal manera</w:t>
      </w:r>
      <w:r w:rsidR="00A318BD" w:rsidRPr="00AB59B3">
        <w:rPr>
          <w:rFonts w:ascii="Arial" w:eastAsia="Arial" w:hAnsi="Arial" w:cs="Arial"/>
          <w:color w:val="auto"/>
        </w:rPr>
        <w:t xml:space="preserve"> que </w:t>
      </w:r>
      <w:r w:rsidR="009B5704" w:rsidRPr="00AB59B3">
        <w:rPr>
          <w:rFonts w:ascii="Arial" w:eastAsia="Arial" w:hAnsi="Arial" w:cs="Arial"/>
          <w:color w:val="auto"/>
        </w:rPr>
        <w:t xml:space="preserve">las localidades que utilizaron </w:t>
      </w:r>
      <w:r w:rsidR="00A318BD" w:rsidRPr="00AB59B3">
        <w:rPr>
          <w:rFonts w:ascii="Arial" w:eastAsia="Arial" w:hAnsi="Arial" w:cs="Arial"/>
          <w:color w:val="auto"/>
        </w:rPr>
        <w:t>para este mes fuero</w:t>
      </w:r>
      <w:r w:rsidR="009B5704" w:rsidRPr="00AB59B3">
        <w:rPr>
          <w:rFonts w:ascii="Arial" w:eastAsia="Arial" w:hAnsi="Arial" w:cs="Arial"/>
          <w:color w:val="auto"/>
        </w:rPr>
        <w:t>n</w:t>
      </w:r>
      <w:r w:rsidR="00EF7835" w:rsidRPr="00AB59B3">
        <w:rPr>
          <w:rFonts w:ascii="Arial" w:eastAsia="Arial" w:hAnsi="Arial" w:cs="Arial"/>
          <w:color w:val="auto"/>
        </w:rPr>
        <w:t xml:space="preserve">: </w:t>
      </w:r>
      <w:r w:rsidR="004E1841">
        <w:rPr>
          <w:rFonts w:ascii="Arial" w:eastAsia="Arial" w:hAnsi="Arial" w:cs="Arial"/>
          <w:color w:val="auto"/>
        </w:rPr>
        <w:t>Usaquén</w:t>
      </w:r>
      <w:r w:rsidR="00AB59B3" w:rsidRPr="00AB59B3">
        <w:rPr>
          <w:rFonts w:ascii="Arial" w:eastAsia="Arial" w:hAnsi="Arial" w:cs="Arial"/>
          <w:color w:val="auto"/>
        </w:rPr>
        <w:t xml:space="preserve"> </w:t>
      </w:r>
      <w:r w:rsidR="00A318BD" w:rsidRPr="00AB59B3">
        <w:rPr>
          <w:rFonts w:ascii="Arial" w:eastAsia="Arial" w:hAnsi="Arial" w:cs="Arial"/>
          <w:color w:val="auto"/>
        </w:rPr>
        <w:t xml:space="preserve">con un </w:t>
      </w:r>
      <w:r w:rsidR="004E1841">
        <w:rPr>
          <w:rFonts w:ascii="Arial" w:eastAsia="Arial" w:hAnsi="Arial" w:cs="Arial"/>
          <w:color w:val="auto"/>
        </w:rPr>
        <w:t>4</w:t>
      </w:r>
      <w:r w:rsidR="00EF7835" w:rsidRPr="00AB59B3">
        <w:rPr>
          <w:rFonts w:ascii="Arial" w:eastAsia="Arial" w:hAnsi="Arial" w:cs="Arial"/>
          <w:color w:val="auto"/>
        </w:rPr>
        <w:t xml:space="preserve">%, </w:t>
      </w:r>
      <w:r w:rsidR="004E1841">
        <w:rPr>
          <w:rFonts w:ascii="Arial" w:eastAsia="Arial" w:hAnsi="Arial" w:cs="Arial"/>
          <w:color w:val="auto"/>
        </w:rPr>
        <w:t>y San Cristóbal con un 8</w:t>
      </w:r>
      <w:r w:rsidR="00051069">
        <w:rPr>
          <w:rFonts w:ascii="Arial" w:eastAsia="Arial" w:hAnsi="Arial" w:cs="Arial"/>
          <w:color w:val="auto"/>
        </w:rPr>
        <w:t>%</w:t>
      </w:r>
      <w:r w:rsidR="00051069" w:rsidRPr="00AB59B3">
        <w:rPr>
          <w:rFonts w:ascii="Arial" w:eastAsia="Arial" w:hAnsi="Arial" w:cs="Arial"/>
          <w:color w:val="auto"/>
        </w:rPr>
        <w:t>, en</w:t>
      </w:r>
      <w:r w:rsidR="00A318BD" w:rsidRPr="00AB59B3">
        <w:rPr>
          <w:rFonts w:ascii="Arial" w:eastAsia="Arial" w:hAnsi="Arial" w:cs="Arial"/>
          <w:color w:val="auto"/>
        </w:rPr>
        <w:t xml:space="preserve"> blanco con un </w:t>
      </w:r>
      <w:r w:rsidR="00AB59B3" w:rsidRPr="00AB59B3">
        <w:rPr>
          <w:rFonts w:ascii="Arial" w:eastAsia="Arial" w:hAnsi="Arial" w:cs="Arial"/>
          <w:color w:val="auto"/>
        </w:rPr>
        <w:t>8</w:t>
      </w:r>
      <w:r w:rsidR="004E1841">
        <w:rPr>
          <w:rFonts w:ascii="Arial" w:eastAsia="Arial" w:hAnsi="Arial" w:cs="Arial"/>
          <w:color w:val="auto"/>
        </w:rPr>
        <w:t>8</w:t>
      </w:r>
      <w:r w:rsidR="00A318BD" w:rsidRPr="00AB59B3">
        <w:rPr>
          <w:rFonts w:ascii="Arial" w:eastAsia="Arial" w:hAnsi="Arial" w:cs="Arial"/>
          <w:color w:val="auto"/>
        </w:rPr>
        <w:t xml:space="preserve">% </w:t>
      </w:r>
      <w:r w:rsidRPr="00AB59B3">
        <w:rPr>
          <w:rFonts w:ascii="Arial" w:eastAsia="Arial" w:hAnsi="Arial" w:cs="Arial"/>
          <w:color w:val="auto"/>
        </w:rPr>
        <w:t>de</w:t>
      </w:r>
      <w:r w:rsidR="00EF7835" w:rsidRPr="00AB59B3">
        <w:rPr>
          <w:rFonts w:ascii="Arial" w:eastAsia="Arial" w:hAnsi="Arial" w:cs="Arial"/>
          <w:color w:val="auto"/>
        </w:rPr>
        <w:t xml:space="preserve"> </w:t>
      </w:r>
      <w:r w:rsidR="00BA44DE" w:rsidRPr="00AB59B3">
        <w:rPr>
          <w:rFonts w:ascii="Arial" w:eastAsia="Arial" w:hAnsi="Arial" w:cs="Arial"/>
          <w:color w:val="auto"/>
        </w:rPr>
        <w:t>los</w:t>
      </w:r>
      <w:r w:rsidRPr="00AB59B3">
        <w:rPr>
          <w:rFonts w:ascii="Arial" w:eastAsia="Arial" w:hAnsi="Arial" w:cs="Arial"/>
          <w:color w:val="auto"/>
        </w:rPr>
        <w:t xml:space="preserve"> peticionarios que utilizaron el aplicativo SDQS con relación al IDEP.</w:t>
      </w:r>
    </w:p>
    <w:p w:rsidR="00E23859" w:rsidRDefault="00E23859" w:rsidP="00782D1E">
      <w:pPr>
        <w:pStyle w:val="Normal1"/>
        <w:spacing w:after="0" w:line="240" w:lineRule="auto"/>
        <w:ind w:left="360"/>
        <w:jc w:val="both"/>
        <w:rPr>
          <w:rFonts w:ascii="Arial" w:eastAsia="Arial" w:hAnsi="Arial" w:cs="Arial"/>
          <w:color w:val="auto"/>
        </w:rPr>
      </w:pPr>
    </w:p>
    <w:p w:rsidR="00E23859" w:rsidRDefault="00E23859" w:rsidP="00782D1E">
      <w:pPr>
        <w:pStyle w:val="Normal1"/>
        <w:spacing w:after="0" w:line="240" w:lineRule="auto"/>
        <w:ind w:left="360"/>
        <w:jc w:val="both"/>
        <w:rPr>
          <w:rFonts w:ascii="Arial" w:eastAsia="Arial" w:hAnsi="Arial" w:cs="Arial"/>
          <w:color w:val="auto"/>
        </w:rPr>
      </w:pPr>
    </w:p>
    <w:p w:rsidR="00E23859" w:rsidRDefault="00E23859" w:rsidP="00782D1E">
      <w:pPr>
        <w:pStyle w:val="Normal1"/>
        <w:spacing w:after="0" w:line="240" w:lineRule="auto"/>
        <w:ind w:left="360"/>
        <w:jc w:val="both"/>
        <w:rPr>
          <w:rFonts w:ascii="Arial" w:eastAsia="Arial" w:hAnsi="Arial" w:cs="Arial"/>
          <w:color w:val="auto"/>
        </w:rPr>
      </w:pP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EF7835" w:rsidRDefault="00EF7835" w:rsidP="00BA44DE">
      <w:pPr>
        <w:pStyle w:val="Normal1"/>
        <w:spacing w:after="0" w:line="360" w:lineRule="auto"/>
        <w:ind w:left="360"/>
        <w:jc w:val="both"/>
        <w:rPr>
          <w:rFonts w:ascii="Arial" w:eastAsia="Arial" w:hAnsi="Arial" w:cs="Arial"/>
        </w:rPr>
      </w:pPr>
    </w:p>
    <w:p w:rsidR="00EF7835" w:rsidRDefault="00EF7835" w:rsidP="00EF7835">
      <w:pPr>
        <w:pStyle w:val="Descripcin"/>
        <w:jc w:val="center"/>
        <w:rPr>
          <w:rFonts w:ascii="Arial" w:eastAsia="Arial" w:hAnsi="Arial" w:cs="Arial"/>
        </w:rPr>
      </w:pPr>
      <w:r>
        <w:t xml:space="preserve">Tabla </w:t>
      </w:r>
      <w:fldSimple w:instr=" SEQ Tabla \* ARABIC ">
        <w:r w:rsidR="00CB1F89">
          <w:rPr>
            <w:noProof/>
          </w:rPr>
          <w:t>9</w:t>
        </w:r>
      </w:fldSimple>
      <w:r>
        <w:t>: Requerimientos por localidad</w:t>
      </w:r>
    </w:p>
    <w:p w:rsidR="002B7FBB" w:rsidRDefault="00E6369A" w:rsidP="00EF7835">
      <w:pPr>
        <w:pStyle w:val="Normal1"/>
        <w:spacing w:after="0" w:line="360" w:lineRule="auto"/>
        <w:ind w:left="360"/>
        <w:jc w:val="center"/>
        <w:rPr>
          <w:rFonts w:ascii="Arial" w:eastAsia="Arial" w:hAnsi="Arial" w:cs="Arial"/>
        </w:rPr>
      </w:pPr>
      <w:r w:rsidRPr="00E6369A">
        <w:rPr>
          <w:noProof/>
        </w:rPr>
        <w:drawing>
          <wp:inline distT="0" distB="0" distL="0" distR="0">
            <wp:extent cx="3352800" cy="4305300"/>
            <wp:effectExtent l="1905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352800" cy="4305300"/>
                    </a:xfrm>
                    <a:prstGeom prst="rect">
                      <a:avLst/>
                    </a:prstGeom>
                    <a:noFill/>
                    <a:ln w="9525">
                      <a:noFill/>
                      <a:miter lim="800000"/>
                      <a:headEnd/>
                      <a:tailEnd/>
                    </a:ln>
                  </pic:spPr>
                </pic:pic>
              </a:graphicData>
            </a:graphic>
          </wp:inline>
        </w:drawing>
      </w: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EF7835" w:rsidP="00815BA7">
      <w:pPr>
        <w:pStyle w:val="Normal1"/>
        <w:spacing w:after="0" w:line="240" w:lineRule="auto"/>
        <w:jc w:val="both"/>
        <w:rPr>
          <w:rFonts w:ascii="Arial" w:eastAsia="Arial" w:hAnsi="Arial" w:cs="Arial"/>
          <w:b/>
        </w:rPr>
      </w:pPr>
      <w:r>
        <w:rPr>
          <w:rFonts w:ascii="Arial" w:eastAsia="Arial" w:hAnsi="Arial" w:cs="Arial"/>
          <w:b/>
        </w:rPr>
        <w:t>8</w:t>
      </w:r>
      <w:r w:rsidR="00815BA7">
        <w:rPr>
          <w:rFonts w:ascii="Arial" w:eastAsia="Arial" w:hAnsi="Arial" w:cs="Arial"/>
          <w:b/>
        </w:rPr>
        <w:t xml:space="preserve">.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w:t>
      </w:r>
      <w:r w:rsidR="005160EC" w:rsidRPr="004E1841">
        <w:rPr>
          <w:rFonts w:ascii="Arial" w:eastAsia="Arial" w:hAnsi="Arial" w:cs="Arial"/>
        </w:rPr>
        <w:t>gráfica</w:t>
      </w:r>
      <w:r w:rsidR="00EF7835" w:rsidRPr="004E1841">
        <w:rPr>
          <w:rFonts w:ascii="Arial" w:eastAsia="Arial" w:hAnsi="Arial" w:cs="Arial"/>
        </w:rPr>
        <w:t xml:space="preserve"> </w:t>
      </w:r>
      <w:r w:rsidR="00051069" w:rsidRPr="004E1841">
        <w:rPr>
          <w:rFonts w:ascii="Arial" w:eastAsia="Arial" w:hAnsi="Arial" w:cs="Arial"/>
        </w:rPr>
        <w:t>los estratos</w:t>
      </w:r>
      <w:r w:rsidR="00BE1582" w:rsidRPr="004E1841">
        <w:rPr>
          <w:rFonts w:ascii="Arial" w:eastAsia="Arial" w:hAnsi="Arial" w:cs="Arial"/>
        </w:rPr>
        <w:t xml:space="preserve"> que presentan</w:t>
      </w:r>
      <w:r w:rsidRPr="004E1841">
        <w:rPr>
          <w:rFonts w:ascii="Arial" w:eastAsia="Arial" w:hAnsi="Arial" w:cs="Arial"/>
        </w:rPr>
        <w:t xml:space="preserve"> requerimientos al IDEP </w:t>
      </w:r>
      <w:r w:rsidR="008773C3" w:rsidRPr="004E1841">
        <w:rPr>
          <w:rFonts w:ascii="Arial" w:eastAsia="Arial" w:hAnsi="Arial" w:cs="Arial"/>
        </w:rPr>
        <w:t xml:space="preserve">es el </w:t>
      </w:r>
      <w:r w:rsidR="00B46F52" w:rsidRPr="004E1841">
        <w:rPr>
          <w:rFonts w:ascii="Arial" w:eastAsia="Arial" w:hAnsi="Arial" w:cs="Arial"/>
        </w:rPr>
        <w:t xml:space="preserve">2 </w:t>
      </w:r>
      <w:r w:rsidR="001D47E6" w:rsidRPr="004E1841">
        <w:rPr>
          <w:rFonts w:ascii="Arial" w:eastAsia="Arial" w:hAnsi="Arial" w:cs="Arial"/>
        </w:rPr>
        <w:t xml:space="preserve">con un </w:t>
      </w:r>
      <w:r w:rsidR="004E1841" w:rsidRPr="004E1841">
        <w:rPr>
          <w:rFonts w:ascii="Arial" w:eastAsia="Arial" w:hAnsi="Arial" w:cs="Arial"/>
        </w:rPr>
        <w:t>8</w:t>
      </w:r>
      <w:r w:rsidR="001D47E6" w:rsidRPr="004E1841">
        <w:rPr>
          <w:rFonts w:ascii="Arial" w:eastAsia="Arial" w:hAnsi="Arial" w:cs="Arial"/>
        </w:rPr>
        <w:t>%,</w:t>
      </w:r>
      <w:r w:rsidR="00EB4FE5" w:rsidRPr="004E1841">
        <w:rPr>
          <w:rFonts w:ascii="Arial" w:eastAsia="Arial" w:hAnsi="Arial" w:cs="Arial"/>
        </w:rPr>
        <w:t xml:space="preserve"> </w:t>
      </w:r>
      <w:r w:rsidRPr="004E1841">
        <w:rPr>
          <w:rFonts w:ascii="Arial" w:eastAsia="Arial" w:hAnsi="Arial" w:cs="Arial"/>
        </w:rPr>
        <w:t>pues se evidencia que el campo no es diligenciado a la hora de hacer los registros de los requerimientos en el aplicativo con un</w:t>
      </w:r>
      <w:r w:rsidR="00B46F52" w:rsidRPr="004E1841">
        <w:rPr>
          <w:rFonts w:ascii="Arial" w:eastAsia="Arial" w:hAnsi="Arial" w:cs="Arial"/>
        </w:rPr>
        <w:t xml:space="preserve"> </w:t>
      </w:r>
      <w:r w:rsidR="004E1841" w:rsidRPr="004E1841">
        <w:rPr>
          <w:rFonts w:ascii="Arial" w:eastAsia="Arial" w:hAnsi="Arial" w:cs="Arial"/>
          <w:color w:val="auto"/>
        </w:rPr>
        <w:t>92</w:t>
      </w:r>
      <w:r w:rsidR="00EB4FE5" w:rsidRPr="004E1841">
        <w:rPr>
          <w:rFonts w:ascii="Arial" w:eastAsia="Arial" w:hAnsi="Arial" w:cs="Arial"/>
          <w:color w:val="auto"/>
        </w:rPr>
        <w:t>%</w:t>
      </w:r>
      <w:r w:rsidRPr="004E1841">
        <w:rPr>
          <w:rFonts w:ascii="Arial" w:eastAsia="Arial" w:hAnsi="Arial" w:cs="Arial"/>
        </w:rPr>
        <w:t xml:space="preserve"> en blanco.</w:t>
      </w: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8773C3" w:rsidRDefault="00EF7835" w:rsidP="00EF7835">
      <w:pPr>
        <w:pStyle w:val="Descripcin"/>
        <w:jc w:val="center"/>
        <w:rPr>
          <w:noProof/>
        </w:rPr>
      </w:pPr>
      <w:r>
        <w:t xml:space="preserve">Tabla </w:t>
      </w:r>
      <w:fldSimple w:instr=" SEQ Tabla \* ARABIC ">
        <w:r w:rsidR="00CB1F89">
          <w:rPr>
            <w:noProof/>
          </w:rPr>
          <w:t>10</w:t>
        </w:r>
      </w:fldSimple>
      <w:r>
        <w:t>: Requerimientos por estrato</w:t>
      </w:r>
    </w:p>
    <w:p w:rsidR="004E1841" w:rsidRPr="004E1841" w:rsidRDefault="004E1841" w:rsidP="004E1841">
      <w:r w:rsidRPr="004E1841">
        <w:rPr>
          <w:noProof/>
        </w:rPr>
        <w:drawing>
          <wp:inline distT="0" distB="0" distL="0" distR="0">
            <wp:extent cx="5612130" cy="2137954"/>
            <wp:effectExtent l="19050" t="0" r="762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612130" cy="2137954"/>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426"/>
        <w:jc w:val="both"/>
        <w:rPr>
          <w:rFonts w:ascii="Arial" w:eastAsia="Arial" w:hAnsi="Arial" w:cs="Arial"/>
        </w:rPr>
      </w:pPr>
    </w:p>
    <w:p w:rsidR="000D22F4" w:rsidRDefault="000D22F4" w:rsidP="00595AC9">
      <w:pPr>
        <w:pStyle w:val="Normal1"/>
        <w:spacing w:after="0" w:line="240" w:lineRule="auto"/>
        <w:ind w:left="360"/>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w:t>
      </w:r>
      <w:r w:rsidR="000374D1" w:rsidRPr="003559CB">
        <w:rPr>
          <w:rFonts w:ascii="Arial" w:eastAsia="Arial" w:hAnsi="Arial" w:cs="Arial"/>
        </w:rPr>
        <w:t>IDEP, atendió</w:t>
      </w:r>
      <w:r w:rsidRPr="003559CB">
        <w:rPr>
          <w:rFonts w:ascii="Arial" w:eastAsia="Arial" w:hAnsi="Arial" w:cs="Arial"/>
        </w:rPr>
        <w:t xml:space="preserve"> por tipo de </w:t>
      </w:r>
      <w:r w:rsidR="005C22D3" w:rsidRPr="003559CB">
        <w:rPr>
          <w:rFonts w:ascii="Arial" w:eastAsia="Arial" w:hAnsi="Arial" w:cs="Arial"/>
        </w:rPr>
        <w:t>requirente</w:t>
      </w:r>
      <w:r w:rsidRPr="003559CB">
        <w:rPr>
          <w:rFonts w:ascii="Arial" w:eastAsia="Arial" w:hAnsi="Arial" w:cs="Arial"/>
        </w:rPr>
        <w:t xml:space="preserve"> como personas naturales, un </w:t>
      </w:r>
      <w:r w:rsidR="0020188A">
        <w:rPr>
          <w:rFonts w:ascii="Arial" w:eastAsia="Arial" w:hAnsi="Arial" w:cs="Arial"/>
        </w:rPr>
        <w:t>81</w:t>
      </w:r>
      <w:r w:rsidR="00051069">
        <w:rPr>
          <w:rFonts w:ascii="Arial" w:eastAsia="Arial" w:hAnsi="Arial" w:cs="Arial"/>
        </w:rPr>
        <w:t>%, como</w:t>
      </w:r>
      <w:r w:rsidR="0020188A">
        <w:rPr>
          <w:rFonts w:ascii="Arial" w:eastAsia="Arial" w:hAnsi="Arial" w:cs="Arial"/>
        </w:rPr>
        <w:t xml:space="preserve"> persona jurídica con el 4% </w:t>
      </w:r>
      <w:r w:rsidR="00090CD0" w:rsidRPr="003559CB">
        <w:rPr>
          <w:rFonts w:ascii="Arial" w:eastAsia="Arial" w:hAnsi="Arial" w:cs="Arial"/>
        </w:rPr>
        <w:t>y</w:t>
      </w:r>
      <w:r w:rsidR="0020188A">
        <w:rPr>
          <w:rFonts w:ascii="Arial" w:eastAsia="Arial" w:hAnsi="Arial" w:cs="Arial"/>
        </w:rPr>
        <w:t xml:space="preserve"> por </w:t>
      </w:r>
      <w:r w:rsidR="000374D1">
        <w:rPr>
          <w:rFonts w:ascii="Arial" w:eastAsia="Arial" w:hAnsi="Arial" w:cs="Arial"/>
        </w:rPr>
        <w:t>último</w:t>
      </w:r>
      <w:r w:rsidR="0020188A" w:rsidRPr="003559CB">
        <w:rPr>
          <w:rFonts w:ascii="Arial" w:eastAsia="Arial" w:hAnsi="Arial" w:cs="Arial"/>
        </w:rPr>
        <w:t xml:space="preserve"> </w:t>
      </w:r>
      <w:r w:rsidRPr="003559CB">
        <w:rPr>
          <w:rFonts w:ascii="Arial" w:eastAsia="Arial" w:hAnsi="Arial" w:cs="Arial"/>
        </w:rPr>
        <w:t xml:space="preserve">en blanco un </w:t>
      </w:r>
      <w:r w:rsidR="0020188A">
        <w:rPr>
          <w:rFonts w:ascii="Arial" w:eastAsia="Arial" w:hAnsi="Arial" w:cs="Arial"/>
        </w:rPr>
        <w:t>15</w:t>
      </w:r>
      <w:bookmarkStart w:id="1" w:name="_GoBack"/>
      <w:bookmarkEnd w:id="1"/>
      <w:r w:rsidR="00051069" w:rsidRPr="003559CB">
        <w:rPr>
          <w:rFonts w:ascii="Arial" w:eastAsia="Arial" w:hAnsi="Arial" w:cs="Arial"/>
        </w:rPr>
        <w:t>% de</w:t>
      </w:r>
      <w:r w:rsidRPr="003559CB">
        <w:rPr>
          <w:rFonts w:ascii="Arial" w:eastAsia="Arial" w:hAnsi="Arial" w:cs="Arial"/>
        </w:rPr>
        <w:t xml:space="preserve"> los peticionarios.</w:t>
      </w:r>
    </w:p>
    <w:p w:rsidR="00D45B9C" w:rsidRDefault="00D45B9C" w:rsidP="00595AC9">
      <w:pPr>
        <w:pStyle w:val="Normal1"/>
        <w:spacing w:after="0" w:line="240" w:lineRule="auto"/>
        <w:ind w:left="360"/>
        <w:jc w:val="both"/>
        <w:rPr>
          <w:rFonts w:ascii="Arial" w:eastAsia="Arial" w:hAnsi="Arial" w:cs="Arial"/>
        </w:rPr>
      </w:pPr>
    </w:p>
    <w:p w:rsidR="007556BF" w:rsidRDefault="007556BF" w:rsidP="00595AC9">
      <w:pPr>
        <w:pStyle w:val="Normal1"/>
        <w:spacing w:after="0" w:line="240" w:lineRule="auto"/>
        <w:ind w:left="360"/>
        <w:jc w:val="both"/>
        <w:rPr>
          <w:rFonts w:ascii="Arial" w:eastAsia="Arial" w:hAnsi="Arial" w:cs="Arial"/>
        </w:rPr>
      </w:pPr>
    </w:p>
    <w:p w:rsidR="00D45B9C" w:rsidRDefault="00EF7835" w:rsidP="00EF7835">
      <w:pPr>
        <w:pStyle w:val="Descripcin"/>
        <w:spacing w:after="0"/>
        <w:jc w:val="center"/>
        <w:rPr>
          <w:rFonts w:ascii="Arial" w:eastAsia="Arial" w:hAnsi="Arial" w:cs="Arial"/>
        </w:rPr>
      </w:pPr>
      <w:r>
        <w:t xml:space="preserve">Tabla </w:t>
      </w:r>
      <w:fldSimple w:instr=" SEQ Tabla \* ARABIC ">
        <w:r w:rsidR="00CB1F89">
          <w:rPr>
            <w:noProof/>
          </w:rPr>
          <w:t>11</w:t>
        </w:r>
      </w:fldSimple>
      <w:r w:rsidRPr="006738B8">
        <w:t>: Tipo de Requirente</w:t>
      </w:r>
    </w:p>
    <w:p w:rsidR="00B65874" w:rsidRDefault="000D22F4" w:rsidP="00EF7835">
      <w:pPr>
        <w:pStyle w:val="Normal1"/>
        <w:spacing w:after="0" w:line="240" w:lineRule="auto"/>
        <w:ind w:left="360"/>
        <w:jc w:val="center"/>
        <w:rPr>
          <w:rFonts w:ascii="Arial" w:eastAsia="Arial" w:hAnsi="Arial" w:cs="Arial"/>
        </w:rPr>
      </w:pPr>
      <w:r w:rsidRPr="000D22F4">
        <w:rPr>
          <w:noProof/>
        </w:rPr>
        <w:drawing>
          <wp:inline distT="0" distB="0" distL="0" distR="0">
            <wp:extent cx="5612130" cy="2140440"/>
            <wp:effectExtent l="19050" t="0" r="762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612130" cy="2140440"/>
                    </a:xfrm>
                    <a:prstGeom prst="rect">
                      <a:avLst/>
                    </a:prstGeom>
                    <a:noFill/>
                    <a:ln w="9525">
                      <a:noFill/>
                      <a:miter lim="800000"/>
                      <a:headEnd/>
                      <a:tailEnd/>
                    </a:ln>
                  </pic:spPr>
                </pic:pic>
              </a:graphicData>
            </a:graphic>
          </wp:inline>
        </w:drawing>
      </w:r>
    </w:p>
    <w:p w:rsidR="00D45B9C" w:rsidRDefault="00D45B9C"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F4312E" w:rsidP="00F4312E">
      <w:pPr>
        <w:pStyle w:val="Descripcin"/>
        <w:keepNext/>
        <w:jc w:val="center"/>
        <w:rPr>
          <w:noProof/>
        </w:rPr>
      </w:pPr>
      <w:r>
        <w:t xml:space="preserve">Tabla </w:t>
      </w:r>
      <w:fldSimple w:instr=" SEQ Tabla \* ARABIC ">
        <w:r w:rsidR="00CB1F89">
          <w:rPr>
            <w:noProof/>
          </w:rPr>
          <w:t>12</w:t>
        </w:r>
      </w:fldSimple>
      <w:r>
        <w:t xml:space="preserve">: </w:t>
      </w:r>
      <w:r w:rsidRPr="006738B8">
        <w:t>Calidad del Requirente</w:t>
      </w:r>
    </w:p>
    <w:p w:rsidR="00865A32" w:rsidRPr="00865A32" w:rsidRDefault="00607A87" w:rsidP="00865A32">
      <w:r w:rsidRPr="00607A87">
        <w:rPr>
          <w:noProof/>
        </w:rPr>
        <w:drawing>
          <wp:inline distT="0" distB="0" distL="0" distR="0">
            <wp:extent cx="5612130" cy="2593432"/>
            <wp:effectExtent l="19050" t="0" r="762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612130" cy="2593432"/>
                    </a:xfrm>
                    <a:prstGeom prst="rect">
                      <a:avLst/>
                    </a:prstGeom>
                    <a:noFill/>
                    <a:ln w="9525">
                      <a:noFill/>
                      <a:miter lim="800000"/>
                      <a:headEnd/>
                      <a:tailEnd/>
                    </a:ln>
                  </pic:spPr>
                </pic:pic>
              </a:graphicData>
            </a:graphic>
          </wp:inline>
        </w:drawing>
      </w:r>
    </w:p>
    <w:p w:rsidR="006A4672" w:rsidRDefault="006A4672" w:rsidP="008C565A">
      <w:pPr>
        <w:pStyle w:val="Normal1"/>
        <w:spacing w:after="0" w:line="240" w:lineRule="auto"/>
        <w:ind w:left="567"/>
        <w:jc w:val="both"/>
        <w:rPr>
          <w:b/>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 xml:space="preserve">El mayor </w:t>
      </w:r>
      <w:r w:rsidR="00A3354F">
        <w:rPr>
          <w:rFonts w:ascii="Arial" w:eastAsia="Arial" w:hAnsi="Arial" w:cs="Arial"/>
        </w:rPr>
        <w:t>número</w:t>
      </w:r>
      <w:r>
        <w:rPr>
          <w:rFonts w:ascii="Arial" w:eastAsia="Arial" w:hAnsi="Arial" w:cs="Arial"/>
        </w:rPr>
        <w:t xml:space="preserve"> de peticiones que se reciben en la Entidad, llegan a través de peticionarios identificados y representan el </w:t>
      </w:r>
      <w:r w:rsidR="00607A87">
        <w:rPr>
          <w:rFonts w:ascii="Arial" w:eastAsia="Arial" w:hAnsi="Arial" w:cs="Arial"/>
        </w:rPr>
        <w:t>85</w:t>
      </w:r>
      <w:r>
        <w:rPr>
          <w:rFonts w:ascii="Arial" w:eastAsia="Arial" w:hAnsi="Arial" w:cs="Arial"/>
        </w:rPr>
        <w:t xml:space="preserve">% del total de los requirentes </w:t>
      </w:r>
      <w:r w:rsidR="005923E0">
        <w:rPr>
          <w:rFonts w:ascii="Arial" w:eastAsia="Arial" w:hAnsi="Arial" w:cs="Arial"/>
        </w:rPr>
        <w:t xml:space="preserve">con un </w:t>
      </w:r>
      <w:r w:rsidR="00607A87">
        <w:rPr>
          <w:rFonts w:ascii="Arial" w:eastAsia="Arial" w:hAnsi="Arial" w:cs="Arial"/>
        </w:rPr>
        <w:t>15</w:t>
      </w:r>
      <w:r>
        <w:rPr>
          <w:rFonts w:ascii="Arial" w:eastAsia="Arial" w:hAnsi="Arial" w:cs="Arial"/>
        </w:rPr>
        <w:t xml:space="preserve">% de ellos presentan los requerimientos de manera </w:t>
      </w:r>
      <w:r w:rsidR="00A3354F">
        <w:rPr>
          <w:rFonts w:ascii="Arial" w:eastAsia="Arial" w:hAnsi="Arial" w:cs="Arial"/>
        </w:rPr>
        <w:t>anónima</w:t>
      </w:r>
      <w:r>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6C04C7">
      <w:pPr>
        <w:pStyle w:val="Normal1"/>
        <w:spacing w:after="0" w:line="240" w:lineRule="auto"/>
        <w:ind w:left="360"/>
        <w:jc w:val="both"/>
        <w:rPr>
          <w:rFonts w:ascii="Arial" w:eastAsia="Arial" w:hAnsi="Arial" w:cs="Arial"/>
        </w:rPr>
      </w:pPr>
      <w:r>
        <w:rPr>
          <w:rFonts w:ascii="Arial" w:eastAsia="Arial" w:hAnsi="Arial" w:cs="Arial"/>
        </w:rPr>
        <w:t xml:space="preserve"> </w:t>
      </w: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8EF" w:rsidRDefault="001338EF" w:rsidP="00E04F08">
      <w:pPr>
        <w:spacing w:after="0" w:line="240" w:lineRule="auto"/>
      </w:pPr>
      <w:r>
        <w:separator/>
      </w:r>
    </w:p>
  </w:endnote>
  <w:endnote w:type="continuationSeparator" w:id="0">
    <w:p w:rsidR="001338EF" w:rsidRDefault="001338EF" w:rsidP="00E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C2686B">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1338EF">
      <w:rPr>
        <w:noProof/>
      </w:rPr>
      <w:pict>
        <v:shape id="10 Forma libre" o:spid="_x0000_s2051" style="position:absolute;left:0;text-align:left;margin-left:-31.5pt;margin-top:36.25pt;width:324pt;height:64pt;z-index:251660288;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C2686B"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C2686B"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C2686B"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C2686B" w:rsidP="00C2686B">
                <w:pPr>
                  <w:spacing w:after="0" w:line="275" w:lineRule="auto"/>
                  <w:textDirection w:val="btLr"/>
                </w:pPr>
                <w:r>
                  <w:rPr>
                    <w:rFonts w:ascii="Arial" w:eastAsia="Arial" w:hAnsi="Arial" w:cs="Arial"/>
                    <w:color w:val="17365D"/>
                    <w:sz w:val="14"/>
                  </w:rPr>
                  <w:t>Bogotá DC - Colombia</w:t>
                </w:r>
              </w:p>
              <w:p w:rsidR="00C2686B" w:rsidRDefault="00C2686B" w:rsidP="00C2686B">
                <w:pPr>
                  <w:spacing w:after="0" w:line="275" w:lineRule="auto"/>
                  <w:textDirection w:val="btLr"/>
                </w:pPr>
                <w:r>
                  <w:rPr>
                    <w:rFonts w:ascii="Arial" w:eastAsia="Arial" w:hAnsi="Arial" w:cs="Arial"/>
                    <w:color w:val="17365D"/>
                    <w:sz w:val="14"/>
                  </w:rPr>
                  <w:t>idep@idep.edu.co</w:t>
                </w:r>
              </w:p>
              <w:p w:rsidR="00C2686B" w:rsidRDefault="00C2686B"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E04F08">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8EF" w:rsidRDefault="001338EF" w:rsidP="00E04F08">
      <w:pPr>
        <w:spacing w:after="0" w:line="240" w:lineRule="auto"/>
      </w:pPr>
      <w:r>
        <w:separator/>
      </w:r>
    </w:p>
  </w:footnote>
  <w:footnote w:type="continuationSeparator" w:id="0">
    <w:p w:rsidR="001338EF" w:rsidRDefault="001338EF" w:rsidP="00E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4F35B6">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2D903135"/>
    <w:multiLevelType w:val="hybridMultilevel"/>
    <w:tmpl w:val="DEE48C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BA565BC"/>
    <w:multiLevelType w:val="hybridMultilevel"/>
    <w:tmpl w:val="3BC20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F08"/>
    <w:rsid w:val="00010FB7"/>
    <w:rsid w:val="00011BD8"/>
    <w:rsid w:val="00014F3B"/>
    <w:rsid w:val="00017277"/>
    <w:rsid w:val="000200DE"/>
    <w:rsid w:val="000262F9"/>
    <w:rsid w:val="000264B6"/>
    <w:rsid w:val="000274FA"/>
    <w:rsid w:val="00033609"/>
    <w:rsid w:val="000336D7"/>
    <w:rsid w:val="000351FE"/>
    <w:rsid w:val="00035E5D"/>
    <w:rsid w:val="000374D1"/>
    <w:rsid w:val="0004120D"/>
    <w:rsid w:val="00043DCB"/>
    <w:rsid w:val="00043DD6"/>
    <w:rsid w:val="00051069"/>
    <w:rsid w:val="0005428D"/>
    <w:rsid w:val="00054442"/>
    <w:rsid w:val="00060B55"/>
    <w:rsid w:val="000676C7"/>
    <w:rsid w:val="00075559"/>
    <w:rsid w:val="00075A3D"/>
    <w:rsid w:val="000806E1"/>
    <w:rsid w:val="00081743"/>
    <w:rsid w:val="00082CD8"/>
    <w:rsid w:val="00085643"/>
    <w:rsid w:val="00090CD0"/>
    <w:rsid w:val="00091886"/>
    <w:rsid w:val="000924FE"/>
    <w:rsid w:val="00095F51"/>
    <w:rsid w:val="000A6BA6"/>
    <w:rsid w:val="000C3F58"/>
    <w:rsid w:val="000C6E6A"/>
    <w:rsid w:val="000D220D"/>
    <w:rsid w:val="000D22F4"/>
    <w:rsid w:val="000D405D"/>
    <w:rsid w:val="000E078E"/>
    <w:rsid w:val="000E284B"/>
    <w:rsid w:val="000E4B96"/>
    <w:rsid w:val="000E5982"/>
    <w:rsid w:val="000F4DAE"/>
    <w:rsid w:val="0010766E"/>
    <w:rsid w:val="00115378"/>
    <w:rsid w:val="00124F21"/>
    <w:rsid w:val="001338EF"/>
    <w:rsid w:val="00135701"/>
    <w:rsid w:val="00136B52"/>
    <w:rsid w:val="00137EBE"/>
    <w:rsid w:val="00141DE9"/>
    <w:rsid w:val="00142AD7"/>
    <w:rsid w:val="00144C71"/>
    <w:rsid w:val="001469EF"/>
    <w:rsid w:val="00153187"/>
    <w:rsid w:val="00153A4A"/>
    <w:rsid w:val="00157722"/>
    <w:rsid w:val="00163EA2"/>
    <w:rsid w:val="0016559C"/>
    <w:rsid w:val="00170619"/>
    <w:rsid w:val="00170C9C"/>
    <w:rsid w:val="00171A1F"/>
    <w:rsid w:val="001730E3"/>
    <w:rsid w:val="00173807"/>
    <w:rsid w:val="00175A0B"/>
    <w:rsid w:val="001812F3"/>
    <w:rsid w:val="001935AF"/>
    <w:rsid w:val="00196387"/>
    <w:rsid w:val="001A0DBE"/>
    <w:rsid w:val="001A4551"/>
    <w:rsid w:val="001A4EBF"/>
    <w:rsid w:val="001A674B"/>
    <w:rsid w:val="001A6AA1"/>
    <w:rsid w:val="001B0998"/>
    <w:rsid w:val="001B30A8"/>
    <w:rsid w:val="001B47FE"/>
    <w:rsid w:val="001B5A5A"/>
    <w:rsid w:val="001B77BD"/>
    <w:rsid w:val="001C3B44"/>
    <w:rsid w:val="001C6DDC"/>
    <w:rsid w:val="001D47E6"/>
    <w:rsid w:val="001D49E5"/>
    <w:rsid w:val="001D55FB"/>
    <w:rsid w:val="001E3042"/>
    <w:rsid w:val="001E4E6C"/>
    <w:rsid w:val="001E53BF"/>
    <w:rsid w:val="001E5C50"/>
    <w:rsid w:val="001E7831"/>
    <w:rsid w:val="001F0DD4"/>
    <w:rsid w:val="001F2C44"/>
    <w:rsid w:val="001F3B50"/>
    <w:rsid w:val="001F4D57"/>
    <w:rsid w:val="001F5376"/>
    <w:rsid w:val="0020188A"/>
    <w:rsid w:val="00203BEF"/>
    <w:rsid w:val="002043CC"/>
    <w:rsid w:val="0020453D"/>
    <w:rsid w:val="00206043"/>
    <w:rsid w:val="00211916"/>
    <w:rsid w:val="00214215"/>
    <w:rsid w:val="00220EC8"/>
    <w:rsid w:val="0022710E"/>
    <w:rsid w:val="0023687C"/>
    <w:rsid w:val="00240087"/>
    <w:rsid w:val="00240CD9"/>
    <w:rsid w:val="00241DD7"/>
    <w:rsid w:val="002429CA"/>
    <w:rsid w:val="00247860"/>
    <w:rsid w:val="00254938"/>
    <w:rsid w:val="002609B8"/>
    <w:rsid w:val="0027144E"/>
    <w:rsid w:val="0027645A"/>
    <w:rsid w:val="0027755E"/>
    <w:rsid w:val="0028676B"/>
    <w:rsid w:val="00287135"/>
    <w:rsid w:val="00287A29"/>
    <w:rsid w:val="0029308E"/>
    <w:rsid w:val="00297C59"/>
    <w:rsid w:val="00297F4C"/>
    <w:rsid w:val="002A28A4"/>
    <w:rsid w:val="002A2DC5"/>
    <w:rsid w:val="002B2EA3"/>
    <w:rsid w:val="002B78DE"/>
    <w:rsid w:val="002B7FBB"/>
    <w:rsid w:val="002C3F37"/>
    <w:rsid w:val="002C44FA"/>
    <w:rsid w:val="002C53EA"/>
    <w:rsid w:val="002C6A61"/>
    <w:rsid w:val="002D0F84"/>
    <w:rsid w:val="002D2C0C"/>
    <w:rsid w:val="002D3B26"/>
    <w:rsid w:val="002D698F"/>
    <w:rsid w:val="002E45F5"/>
    <w:rsid w:val="002E613E"/>
    <w:rsid w:val="002E6948"/>
    <w:rsid w:val="002F12F9"/>
    <w:rsid w:val="002F27AF"/>
    <w:rsid w:val="002F3394"/>
    <w:rsid w:val="002F6754"/>
    <w:rsid w:val="00306D1F"/>
    <w:rsid w:val="00314963"/>
    <w:rsid w:val="0031579F"/>
    <w:rsid w:val="00321C47"/>
    <w:rsid w:val="003424F2"/>
    <w:rsid w:val="00342D66"/>
    <w:rsid w:val="003559CB"/>
    <w:rsid w:val="00357960"/>
    <w:rsid w:val="003711EF"/>
    <w:rsid w:val="00374BB5"/>
    <w:rsid w:val="00375666"/>
    <w:rsid w:val="0037619F"/>
    <w:rsid w:val="00384237"/>
    <w:rsid w:val="003A0C92"/>
    <w:rsid w:val="003A1EFE"/>
    <w:rsid w:val="003A3A1C"/>
    <w:rsid w:val="003A490D"/>
    <w:rsid w:val="003A51AE"/>
    <w:rsid w:val="003B1E7A"/>
    <w:rsid w:val="003B264D"/>
    <w:rsid w:val="003B28CB"/>
    <w:rsid w:val="003B3AD5"/>
    <w:rsid w:val="003B3F00"/>
    <w:rsid w:val="003B7C69"/>
    <w:rsid w:val="003C092D"/>
    <w:rsid w:val="003D3093"/>
    <w:rsid w:val="003E2180"/>
    <w:rsid w:val="003E5C6C"/>
    <w:rsid w:val="003F31CF"/>
    <w:rsid w:val="004041EC"/>
    <w:rsid w:val="00406184"/>
    <w:rsid w:val="004065A5"/>
    <w:rsid w:val="0040701F"/>
    <w:rsid w:val="0042126A"/>
    <w:rsid w:val="00423BCE"/>
    <w:rsid w:val="004273B4"/>
    <w:rsid w:val="00431424"/>
    <w:rsid w:val="00443342"/>
    <w:rsid w:val="00451748"/>
    <w:rsid w:val="00452AA2"/>
    <w:rsid w:val="004546F3"/>
    <w:rsid w:val="00455967"/>
    <w:rsid w:val="004612EA"/>
    <w:rsid w:val="00461FC2"/>
    <w:rsid w:val="00470394"/>
    <w:rsid w:val="004720A6"/>
    <w:rsid w:val="00473CEE"/>
    <w:rsid w:val="004815EA"/>
    <w:rsid w:val="00483D88"/>
    <w:rsid w:val="00497D91"/>
    <w:rsid w:val="004A200E"/>
    <w:rsid w:val="004A3D00"/>
    <w:rsid w:val="004A52C8"/>
    <w:rsid w:val="004A659E"/>
    <w:rsid w:val="004A68DB"/>
    <w:rsid w:val="004C3F09"/>
    <w:rsid w:val="004C6C95"/>
    <w:rsid w:val="004D0D23"/>
    <w:rsid w:val="004D2040"/>
    <w:rsid w:val="004D307F"/>
    <w:rsid w:val="004D566C"/>
    <w:rsid w:val="004D5DB5"/>
    <w:rsid w:val="004D67CE"/>
    <w:rsid w:val="004E1841"/>
    <w:rsid w:val="004E3283"/>
    <w:rsid w:val="004E32B5"/>
    <w:rsid w:val="004E4276"/>
    <w:rsid w:val="004E46A5"/>
    <w:rsid w:val="004E5B52"/>
    <w:rsid w:val="004E6F42"/>
    <w:rsid w:val="004E701A"/>
    <w:rsid w:val="004F35B6"/>
    <w:rsid w:val="004F701A"/>
    <w:rsid w:val="004F7D92"/>
    <w:rsid w:val="00502917"/>
    <w:rsid w:val="00511C87"/>
    <w:rsid w:val="00511F46"/>
    <w:rsid w:val="00515EA0"/>
    <w:rsid w:val="005160EC"/>
    <w:rsid w:val="0052142E"/>
    <w:rsid w:val="00523DA0"/>
    <w:rsid w:val="00524FD2"/>
    <w:rsid w:val="00535858"/>
    <w:rsid w:val="005362F4"/>
    <w:rsid w:val="00553316"/>
    <w:rsid w:val="005543DD"/>
    <w:rsid w:val="005572F7"/>
    <w:rsid w:val="00557986"/>
    <w:rsid w:val="00560A64"/>
    <w:rsid w:val="00561552"/>
    <w:rsid w:val="005637D6"/>
    <w:rsid w:val="00565AFE"/>
    <w:rsid w:val="00571111"/>
    <w:rsid w:val="00572249"/>
    <w:rsid w:val="005742FE"/>
    <w:rsid w:val="005900D0"/>
    <w:rsid w:val="005904DA"/>
    <w:rsid w:val="00592083"/>
    <w:rsid w:val="005923E0"/>
    <w:rsid w:val="005947A1"/>
    <w:rsid w:val="00595AC9"/>
    <w:rsid w:val="00597F34"/>
    <w:rsid w:val="005A03AB"/>
    <w:rsid w:val="005A3BA4"/>
    <w:rsid w:val="005B0B5F"/>
    <w:rsid w:val="005B269A"/>
    <w:rsid w:val="005B4C46"/>
    <w:rsid w:val="005B634A"/>
    <w:rsid w:val="005C22D3"/>
    <w:rsid w:val="005C2568"/>
    <w:rsid w:val="005C2995"/>
    <w:rsid w:val="005D39D7"/>
    <w:rsid w:val="005D5312"/>
    <w:rsid w:val="005D55F9"/>
    <w:rsid w:val="005E0664"/>
    <w:rsid w:val="005E0E1C"/>
    <w:rsid w:val="005E18DB"/>
    <w:rsid w:val="005E408B"/>
    <w:rsid w:val="005E62AD"/>
    <w:rsid w:val="005E62E3"/>
    <w:rsid w:val="005F0725"/>
    <w:rsid w:val="005F219F"/>
    <w:rsid w:val="005F41BE"/>
    <w:rsid w:val="005F7775"/>
    <w:rsid w:val="0060283D"/>
    <w:rsid w:val="006061AC"/>
    <w:rsid w:val="00607A87"/>
    <w:rsid w:val="0061002E"/>
    <w:rsid w:val="00614A8A"/>
    <w:rsid w:val="00620798"/>
    <w:rsid w:val="00622EDC"/>
    <w:rsid w:val="00622FAF"/>
    <w:rsid w:val="00626C56"/>
    <w:rsid w:val="00631293"/>
    <w:rsid w:val="00632BF6"/>
    <w:rsid w:val="00633E30"/>
    <w:rsid w:val="00646FF1"/>
    <w:rsid w:val="00653294"/>
    <w:rsid w:val="0065340A"/>
    <w:rsid w:val="00654E49"/>
    <w:rsid w:val="00655349"/>
    <w:rsid w:val="00661757"/>
    <w:rsid w:val="006653DE"/>
    <w:rsid w:val="00670834"/>
    <w:rsid w:val="006738B8"/>
    <w:rsid w:val="006741BC"/>
    <w:rsid w:val="00675450"/>
    <w:rsid w:val="00675FF7"/>
    <w:rsid w:val="0067707A"/>
    <w:rsid w:val="00683802"/>
    <w:rsid w:val="00693637"/>
    <w:rsid w:val="0069544E"/>
    <w:rsid w:val="006A4672"/>
    <w:rsid w:val="006B0187"/>
    <w:rsid w:val="006B1C20"/>
    <w:rsid w:val="006B2E1B"/>
    <w:rsid w:val="006B6F1C"/>
    <w:rsid w:val="006B7C5A"/>
    <w:rsid w:val="006C04C7"/>
    <w:rsid w:val="006C093B"/>
    <w:rsid w:val="006C16BF"/>
    <w:rsid w:val="006C1B63"/>
    <w:rsid w:val="006C6335"/>
    <w:rsid w:val="006C69AE"/>
    <w:rsid w:val="006D331A"/>
    <w:rsid w:val="006D6154"/>
    <w:rsid w:val="006D73C2"/>
    <w:rsid w:val="006E356B"/>
    <w:rsid w:val="006E3DA0"/>
    <w:rsid w:val="006E565F"/>
    <w:rsid w:val="006E65B0"/>
    <w:rsid w:val="006E7F0A"/>
    <w:rsid w:val="006F0FB3"/>
    <w:rsid w:val="00700C7D"/>
    <w:rsid w:val="00705F3E"/>
    <w:rsid w:val="0070679A"/>
    <w:rsid w:val="00716D6C"/>
    <w:rsid w:val="00721E8B"/>
    <w:rsid w:val="00722D80"/>
    <w:rsid w:val="00727CED"/>
    <w:rsid w:val="00736818"/>
    <w:rsid w:val="0074186F"/>
    <w:rsid w:val="00741A04"/>
    <w:rsid w:val="00744582"/>
    <w:rsid w:val="00745032"/>
    <w:rsid w:val="00745E30"/>
    <w:rsid w:val="00750D54"/>
    <w:rsid w:val="0075155C"/>
    <w:rsid w:val="007527B3"/>
    <w:rsid w:val="007540E0"/>
    <w:rsid w:val="007554AE"/>
    <w:rsid w:val="007556BF"/>
    <w:rsid w:val="007570DD"/>
    <w:rsid w:val="0075733C"/>
    <w:rsid w:val="00757563"/>
    <w:rsid w:val="007625D1"/>
    <w:rsid w:val="007654F8"/>
    <w:rsid w:val="00770489"/>
    <w:rsid w:val="007802B2"/>
    <w:rsid w:val="00780C9A"/>
    <w:rsid w:val="00782D1E"/>
    <w:rsid w:val="00783E71"/>
    <w:rsid w:val="0078713C"/>
    <w:rsid w:val="007A1756"/>
    <w:rsid w:val="007A1C41"/>
    <w:rsid w:val="007A469B"/>
    <w:rsid w:val="007A46C2"/>
    <w:rsid w:val="007A4D6E"/>
    <w:rsid w:val="007B78F9"/>
    <w:rsid w:val="007C6047"/>
    <w:rsid w:val="007D159E"/>
    <w:rsid w:val="007D2026"/>
    <w:rsid w:val="007D261C"/>
    <w:rsid w:val="007D5317"/>
    <w:rsid w:val="007E2A8A"/>
    <w:rsid w:val="007E79CC"/>
    <w:rsid w:val="007F1191"/>
    <w:rsid w:val="007F4873"/>
    <w:rsid w:val="00800206"/>
    <w:rsid w:val="008002DC"/>
    <w:rsid w:val="008004CD"/>
    <w:rsid w:val="00800C77"/>
    <w:rsid w:val="00803E81"/>
    <w:rsid w:val="00804127"/>
    <w:rsid w:val="00804FEB"/>
    <w:rsid w:val="0081277C"/>
    <w:rsid w:val="00815BA7"/>
    <w:rsid w:val="008202F9"/>
    <w:rsid w:val="008245CB"/>
    <w:rsid w:val="00831352"/>
    <w:rsid w:val="00834ED2"/>
    <w:rsid w:val="00835F67"/>
    <w:rsid w:val="00836C82"/>
    <w:rsid w:val="008419A8"/>
    <w:rsid w:val="00845258"/>
    <w:rsid w:val="00850457"/>
    <w:rsid w:val="008652B2"/>
    <w:rsid w:val="00865A32"/>
    <w:rsid w:val="00875139"/>
    <w:rsid w:val="008773C3"/>
    <w:rsid w:val="00883561"/>
    <w:rsid w:val="00886EB0"/>
    <w:rsid w:val="008872E7"/>
    <w:rsid w:val="00887B5C"/>
    <w:rsid w:val="008920B6"/>
    <w:rsid w:val="008973CB"/>
    <w:rsid w:val="00897FD8"/>
    <w:rsid w:val="008A4311"/>
    <w:rsid w:val="008A4DEC"/>
    <w:rsid w:val="008A541E"/>
    <w:rsid w:val="008A6AA1"/>
    <w:rsid w:val="008B05DA"/>
    <w:rsid w:val="008B12F3"/>
    <w:rsid w:val="008B425D"/>
    <w:rsid w:val="008B4D55"/>
    <w:rsid w:val="008B5FFC"/>
    <w:rsid w:val="008C21C3"/>
    <w:rsid w:val="008C26F9"/>
    <w:rsid w:val="008C45D7"/>
    <w:rsid w:val="008C565A"/>
    <w:rsid w:val="008C576C"/>
    <w:rsid w:val="008C67C8"/>
    <w:rsid w:val="008D14F3"/>
    <w:rsid w:val="008D2B0F"/>
    <w:rsid w:val="008D5FAA"/>
    <w:rsid w:val="008E2BED"/>
    <w:rsid w:val="008E4710"/>
    <w:rsid w:val="008E4D36"/>
    <w:rsid w:val="008F0415"/>
    <w:rsid w:val="008F2BF0"/>
    <w:rsid w:val="008F42A2"/>
    <w:rsid w:val="00901E54"/>
    <w:rsid w:val="0090215E"/>
    <w:rsid w:val="00902189"/>
    <w:rsid w:val="00903DB6"/>
    <w:rsid w:val="009052E2"/>
    <w:rsid w:val="00906A1A"/>
    <w:rsid w:val="00907954"/>
    <w:rsid w:val="009118D4"/>
    <w:rsid w:val="00916675"/>
    <w:rsid w:val="00922F7E"/>
    <w:rsid w:val="00924685"/>
    <w:rsid w:val="00925860"/>
    <w:rsid w:val="00935A88"/>
    <w:rsid w:val="00940C5D"/>
    <w:rsid w:val="00943B19"/>
    <w:rsid w:val="00945867"/>
    <w:rsid w:val="0095498D"/>
    <w:rsid w:val="00955512"/>
    <w:rsid w:val="00961E5D"/>
    <w:rsid w:val="00964653"/>
    <w:rsid w:val="00970EAF"/>
    <w:rsid w:val="0097121D"/>
    <w:rsid w:val="0097403A"/>
    <w:rsid w:val="00974226"/>
    <w:rsid w:val="009743DE"/>
    <w:rsid w:val="009822A3"/>
    <w:rsid w:val="0098794F"/>
    <w:rsid w:val="00991E31"/>
    <w:rsid w:val="0099281C"/>
    <w:rsid w:val="009959C9"/>
    <w:rsid w:val="00995F0F"/>
    <w:rsid w:val="00997DF9"/>
    <w:rsid w:val="009A01FA"/>
    <w:rsid w:val="009A0B08"/>
    <w:rsid w:val="009A5873"/>
    <w:rsid w:val="009A58A2"/>
    <w:rsid w:val="009B20AD"/>
    <w:rsid w:val="009B37BB"/>
    <w:rsid w:val="009B5704"/>
    <w:rsid w:val="009B5A4C"/>
    <w:rsid w:val="009C0B36"/>
    <w:rsid w:val="009C1A51"/>
    <w:rsid w:val="009C7E53"/>
    <w:rsid w:val="009D0A0F"/>
    <w:rsid w:val="009D356A"/>
    <w:rsid w:val="009D3574"/>
    <w:rsid w:val="009D6FD3"/>
    <w:rsid w:val="009E2DF3"/>
    <w:rsid w:val="009E4714"/>
    <w:rsid w:val="009F3991"/>
    <w:rsid w:val="009F7463"/>
    <w:rsid w:val="009F7FB6"/>
    <w:rsid w:val="00A0326C"/>
    <w:rsid w:val="00A132D9"/>
    <w:rsid w:val="00A1650B"/>
    <w:rsid w:val="00A17AEC"/>
    <w:rsid w:val="00A249DC"/>
    <w:rsid w:val="00A273C3"/>
    <w:rsid w:val="00A318BD"/>
    <w:rsid w:val="00A32CD4"/>
    <w:rsid w:val="00A32E55"/>
    <w:rsid w:val="00A3354F"/>
    <w:rsid w:val="00A34F3C"/>
    <w:rsid w:val="00A44A7A"/>
    <w:rsid w:val="00A450BF"/>
    <w:rsid w:val="00A462C5"/>
    <w:rsid w:val="00A509E3"/>
    <w:rsid w:val="00A5133A"/>
    <w:rsid w:val="00A52C8D"/>
    <w:rsid w:val="00A541D8"/>
    <w:rsid w:val="00A56F31"/>
    <w:rsid w:val="00A6095D"/>
    <w:rsid w:val="00A60CA4"/>
    <w:rsid w:val="00A63812"/>
    <w:rsid w:val="00A747E9"/>
    <w:rsid w:val="00A77982"/>
    <w:rsid w:val="00A82A0B"/>
    <w:rsid w:val="00A850E8"/>
    <w:rsid w:val="00A87CAD"/>
    <w:rsid w:val="00A907A5"/>
    <w:rsid w:val="00AA396E"/>
    <w:rsid w:val="00AA6E6B"/>
    <w:rsid w:val="00AB48DD"/>
    <w:rsid w:val="00AB48FD"/>
    <w:rsid w:val="00AB5675"/>
    <w:rsid w:val="00AB59B3"/>
    <w:rsid w:val="00AC0FD9"/>
    <w:rsid w:val="00AC577B"/>
    <w:rsid w:val="00AC6902"/>
    <w:rsid w:val="00AD1D72"/>
    <w:rsid w:val="00AD3FE6"/>
    <w:rsid w:val="00AD6843"/>
    <w:rsid w:val="00AD7E45"/>
    <w:rsid w:val="00AE2842"/>
    <w:rsid w:val="00AE6560"/>
    <w:rsid w:val="00AF1426"/>
    <w:rsid w:val="00AF6AE7"/>
    <w:rsid w:val="00B01C0E"/>
    <w:rsid w:val="00B06F98"/>
    <w:rsid w:val="00B076DA"/>
    <w:rsid w:val="00B10424"/>
    <w:rsid w:val="00B104E9"/>
    <w:rsid w:val="00B12626"/>
    <w:rsid w:val="00B17388"/>
    <w:rsid w:val="00B1766D"/>
    <w:rsid w:val="00B177B8"/>
    <w:rsid w:val="00B3175A"/>
    <w:rsid w:val="00B42957"/>
    <w:rsid w:val="00B43065"/>
    <w:rsid w:val="00B46767"/>
    <w:rsid w:val="00B46F52"/>
    <w:rsid w:val="00B5189B"/>
    <w:rsid w:val="00B63769"/>
    <w:rsid w:val="00B65874"/>
    <w:rsid w:val="00B667D9"/>
    <w:rsid w:val="00B773B6"/>
    <w:rsid w:val="00B80C8D"/>
    <w:rsid w:val="00B84BEB"/>
    <w:rsid w:val="00B93867"/>
    <w:rsid w:val="00BA022C"/>
    <w:rsid w:val="00BA0423"/>
    <w:rsid w:val="00BA3A5F"/>
    <w:rsid w:val="00BA44DE"/>
    <w:rsid w:val="00BA54A3"/>
    <w:rsid w:val="00BB475F"/>
    <w:rsid w:val="00BC0BAA"/>
    <w:rsid w:val="00BC38AE"/>
    <w:rsid w:val="00BC4840"/>
    <w:rsid w:val="00BC6546"/>
    <w:rsid w:val="00BC6CD1"/>
    <w:rsid w:val="00BC6FBA"/>
    <w:rsid w:val="00BD1751"/>
    <w:rsid w:val="00BD3531"/>
    <w:rsid w:val="00BE08A5"/>
    <w:rsid w:val="00BE1582"/>
    <w:rsid w:val="00BE185E"/>
    <w:rsid w:val="00BF179F"/>
    <w:rsid w:val="00BF4B56"/>
    <w:rsid w:val="00BF4B6B"/>
    <w:rsid w:val="00BF5CF7"/>
    <w:rsid w:val="00BF7DA8"/>
    <w:rsid w:val="00C02B77"/>
    <w:rsid w:val="00C04C0D"/>
    <w:rsid w:val="00C107BB"/>
    <w:rsid w:val="00C14964"/>
    <w:rsid w:val="00C153C5"/>
    <w:rsid w:val="00C16FD7"/>
    <w:rsid w:val="00C17A85"/>
    <w:rsid w:val="00C20274"/>
    <w:rsid w:val="00C20413"/>
    <w:rsid w:val="00C21E5E"/>
    <w:rsid w:val="00C2367B"/>
    <w:rsid w:val="00C25626"/>
    <w:rsid w:val="00C2662B"/>
    <w:rsid w:val="00C2686B"/>
    <w:rsid w:val="00C3029B"/>
    <w:rsid w:val="00C321E5"/>
    <w:rsid w:val="00C41378"/>
    <w:rsid w:val="00C46827"/>
    <w:rsid w:val="00C547C2"/>
    <w:rsid w:val="00C578F0"/>
    <w:rsid w:val="00C623E5"/>
    <w:rsid w:val="00C63716"/>
    <w:rsid w:val="00C63BDD"/>
    <w:rsid w:val="00C65D94"/>
    <w:rsid w:val="00C65E65"/>
    <w:rsid w:val="00C6663C"/>
    <w:rsid w:val="00C67B21"/>
    <w:rsid w:val="00C70BA7"/>
    <w:rsid w:val="00C70EC7"/>
    <w:rsid w:val="00C72406"/>
    <w:rsid w:val="00C75959"/>
    <w:rsid w:val="00C75A52"/>
    <w:rsid w:val="00C81792"/>
    <w:rsid w:val="00C87E59"/>
    <w:rsid w:val="00C87ECF"/>
    <w:rsid w:val="00C95BE3"/>
    <w:rsid w:val="00C9763E"/>
    <w:rsid w:val="00CA0B10"/>
    <w:rsid w:val="00CB1F89"/>
    <w:rsid w:val="00CB6FD2"/>
    <w:rsid w:val="00CC06A9"/>
    <w:rsid w:val="00CC536E"/>
    <w:rsid w:val="00CC6B24"/>
    <w:rsid w:val="00CD3517"/>
    <w:rsid w:val="00CD48A9"/>
    <w:rsid w:val="00CD5E05"/>
    <w:rsid w:val="00CD707F"/>
    <w:rsid w:val="00CE3521"/>
    <w:rsid w:val="00CE6094"/>
    <w:rsid w:val="00CE6D5E"/>
    <w:rsid w:val="00CE7A26"/>
    <w:rsid w:val="00CF05EB"/>
    <w:rsid w:val="00CF1A2E"/>
    <w:rsid w:val="00CF3004"/>
    <w:rsid w:val="00CF66FC"/>
    <w:rsid w:val="00CF72B8"/>
    <w:rsid w:val="00CF7501"/>
    <w:rsid w:val="00D00E0A"/>
    <w:rsid w:val="00D04F5E"/>
    <w:rsid w:val="00D0666F"/>
    <w:rsid w:val="00D10929"/>
    <w:rsid w:val="00D10AFE"/>
    <w:rsid w:val="00D17F5E"/>
    <w:rsid w:val="00D226AC"/>
    <w:rsid w:val="00D25F85"/>
    <w:rsid w:val="00D32C14"/>
    <w:rsid w:val="00D34294"/>
    <w:rsid w:val="00D442BB"/>
    <w:rsid w:val="00D456E7"/>
    <w:rsid w:val="00D45B9C"/>
    <w:rsid w:val="00D567FF"/>
    <w:rsid w:val="00D574A3"/>
    <w:rsid w:val="00D57A7F"/>
    <w:rsid w:val="00D61473"/>
    <w:rsid w:val="00D6453A"/>
    <w:rsid w:val="00D6720D"/>
    <w:rsid w:val="00D7041D"/>
    <w:rsid w:val="00D74469"/>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35D"/>
    <w:rsid w:val="00DC2740"/>
    <w:rsid w:val="00DD0E7D"/>
    <w:rsid w:val="00DD1A6F"/>
    <w:rsid w:val="00DD47A0"/>
    <w:rsid w:val="00DE0A60"/>
    <w:rsid w:val="00DF0531"/>
    <w:rsid w:val="00DF222E"/>
    <w:rsid w:val="00DF70F0"/>
    <w:rsid w:val="00DF7E2A"/>
    <w:rsid w:val="00E01261"/>
    <w:rsid w:val="00E0133E"/>
    <w:rsid w:val="00E020F7"/>
    <w:rsid w:val="00E03084"/>
    <w:rsid w:val="00E04F08"/>
    <w:rsid w:val="00E06F70"/>
    <w:rsid w:val="00E11685"/>
    <w:rsid w:val="00E159BB"/>
    <w:rsid w:val="00E16764"/>
    <w:rsid w:val="00E200B9"/>
    <w:rsid w:val="00E23859"/>
    <w:rsid w:val="00E30022"/>
    <w:rsid w:val="00E37C56"/>
    <w:rsid w:val="00E41E7F"/>
    <w:rsid w:val="00E41F63"/>
    <w:rsid w:val="00E433EB"/>
    <w:rsid w:val="00E45593"/>
    <w:rsid w:val="00E47BAB"/>
    <w:rsid w:val="00E53F5E"/>
    <w:rsid w:val="00E541C8"/>
    <w:rsid w:val="00E54D41"/>
    <w:rsid w:val="00E60CFE"/>
    <w:rsid w:val="00E62B9D"/>
    <w:rsid w:val="00E6369A"/>
    <w:rsid w:val="00E64676"/>
    <w:rsid w:val="00E659E7"/>
    <w:rsid w:val="00E723CE"/>
    <w:rsid w:val="00E725A7"/>
    <w:rsid w:val="00E73A0C"/>
    <w:rsid w:val="00E746C2"/>
    <w:rsid w:val="00E80FD2"/>
    <w:rsid w:val="00E86554"/>
    <w:rsid w:val="00E91957"/>
    <w:rsid w:val="00E92AA8"/>
    <w:rsid w:val="00E96B3B"/>
    <w:rsid w:val="00EA19D7"/>
    <w:rsid w:val="00EA45CB"/>
    <w:rsid w:val="00EA4A7F"/>
    <w:rsid w:val="00EA4D0F"/>
    <w:rsid w:val="00EB1D90"/>
    <w:rsid w:val="00EB4FE5"/>
    <w:rsid w:val="00EC3D4B"/>
    <w:rsid w:val="00EC7722"/>
    <w:rsid w:val="00ED5FA2"/>
    <w:rsid w:val="00ED61C8"/>
    <w:rsid w:val="00ED72D7"/>
    <w:rsid w:val="00EE4AA6"/>
    <w:rsid w:val="00EE6111"/>
    <w:rsid w:val="00EF26EB"/>
    <w:rsid w:val="00EF30F1"/>
    <w:rsid w:val="00EF3B97"/>
    <w:rsid w:val="00EF7835"/>
    <w:rsid w:val="00F03BA7"/>
    <w:rsid w:val="00F07180"/>
    <w:rsid w:val="00F10333"/>
    <w:rsid w:val="00F13B96"/>
    <w:rsid w:val="00F143AB"/>
    <w:rsid w:val="00F1467A"/>
    <w:rsid w:val="00F17758"/>
    <w:rsid w:val="00F20986"/>
    <w:rsid w:val="00F23293"/>
    <w:rsid w:val="00F23656"/>
    <w:rsid w:val="00F23A21"/>
    <w:rsid w:val="00F26719"/>
    <w:rsid w:val="00F323C4"/>
    <w:rsid w:val="00F34369"/>
    <w:rsid w:val="00F364F5"/>
    <w:rsid w:val="00F37C9F"/>
    <w:rsid w:val="00F41111"/>
    <w:rsid w:val="00F4174B"/>
    <w:rsid w:val="00F4312E"/>
    <w:rsid w:val="00F43D1C"/>
    <w:rsid w:val="00F50B85"/>
    <w:rsid w:val="00F51ACC"/>
    <w:rsid w:val="00F602A2"/>
    <w:rsid w:val="00F62B27"/>
    <w:rsid w:val="00F63527"/>
    <w:rsid w:val="00F63A5E"/>
    <w:rsid w:val="00F722C4"/>
    <w:rsid w:val="00F830D9"/>
    <w:rsid w:val="00F8577C"/>
    <w:rsid w:val="00F86BB3"/>
    <w:rsid w:val="00F8750A"/>
    <w:rsid w:val="00F91E3B"/>
    <w:rsid w:val="00F92AF9"/>
    <w:rsid w:val="00F975D2"/>
    <w:rsid w:val="00FA0E4D"/>
    <w:rsid w:val="00FA16EA"/>
    <w:rsid w:val="00FA6053"/>
    <w:rsid w:val="00FA737E"/>
    <w:rsid w:val="00FA7852"/>
    <w:rsid w:val="00FB5D8C"/>
    <w:rsid w:val="00FC1F54"/>
    <w:rsid w:val="00FC2F49"/>
    <w:rsid w:val="00FC5901"/>
    <w:rsid w:val="00FC678B"/>
    <w:rsid w:val="00FD0BBA"/>
    <w:rsid w:val="00FD53D9"/>
    <w:rsid w:val="00FD7354"/>
    <w:rsid w:val="00FD7A36"/>
    <w:rsid w:val="00FE51EE"/>
    <w:rsid w:val="00FE7C0D"/>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3BBD0A9-FD50-404A-9E67-3FFC417C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left w:w="70" w:type="dxa"/>
        <w:right w:w="70" w:type="dxa"/>
      </w:tblCellMar>
    </w:tblPr>
  </w:style>
  <w:style w:type="table" w:customStyle="1" w:styleId="a0">
    <w:basedOn w:val="TableNormal"/>
    <w:rsid w:val="00E04F08"/>
    <w:tblPr>
      <w:tblStyleRowBandSize w:val="1"/>
      <w:tblStyleColBandSize w:val="1"/>
      <w:tblCellMar>
        <w:left w:w="70" w:type="dxa"/>
        <w:right w:w="70" w:type="dxa"/>
      </w:tblCellMar>
    </w:tblPr>
  </w:style>
  <w:style w:type="table" w:customStyle="1" w:styleId="a1">
    <w:basedOn w:val="TableNormal"/>
    <w:rsid w:val="00E04F08"/>
    <w:tblPr>
      <w:tblStyleRowBandSize w:val="1"/>
      <w:tblStyleColBandSize w:val="1"/>
      <w:tblCellMar>
        <w:left w:w="70" w:type="dxa"/>
        <w:right w:w="70" w:type="dxa"/>
      </w:tblCellMar>
    </w:tblPr>
  </w:style>
  <w:style w:type="table" w:customStyle="1" w:styleId="a2">
    <w:basedOn w:val="TableNormal"/>
    <w:rsid w:val="00E04F08"/>
    <w:tblPr>
      <w:tblStyleRowBandSize w:val="1"/>
      <w:tblStyleColBandSize w:val="1"/>
      <w:tblCellMar>
        <w:left w:w="70" w:type="dxa"/>
        <w:right w:w="70" w:type="dxa"/>
      </w:tblCellMar>
    </w:tblPr>
  </w:style>
  <w:style w:type="table" w:customStyle="1" w:styleId="a3">
    <w:basedOn w:val="TableNormal"/>
    <w:rsid w:val="00E04F08"/>
    <w:tblPr>
      <w:tblStyleRowBandSize w:val="1"/>
      <w:tblStyleColBandSize w:val="1"/>
      <w:tblCellMar>
        <w:left w:w="70" w:type="dxa"/>
        <w:right w:w="70" w:type="dxa"/>
      </w:tblCellMar>
    </w:tblPr>
  </w:style>
  <w:style w:type="table" w:customStyle="1" w:styleId="a4">
    <w:basedOn w:val="TableNormal"/>
    <w:rsid w:val="00E04F08"/>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 w:type="paragraph" w:styleId="Descripcin">
    <w:name w:val="caption"/>
    <w:basedOn w:val="Normal"/>
    <w:next w:val="Normal"/>
    <w:uiPriority w:val="35"/>
    <w:unhideWhenUsed/>
    <w:qFormat/>
    <w:rsid w:val="009B5A4C"/>
    <w:pPr>
      <w:spacing w:line="240" w:lineRule="auto"/>
    </w:pPr>
    <w:rPr>
      <w:b/>
      <w:bCs/>
      <w:color w:val="4F81BD" w:themeColor="accent1"/>
      <w:sz w:val="18"/>
      <w:szCs w:val="18"/>
    </w:rPr>
  </w:style>
  <w:style w:type="table" w:styleId="Cuadrculamedia3-nfasis4">
    <w:name w:val="Medium Grid 3 Accent 4"/>
    <w:basedOn w:val="Tablanormal"/>
    <w:uiPriority w:val="69"/>
    <w:rsid w:val="00C268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4">
    <w:name w:val="Light Grid Accent 4"/>
    <w:basedOn w:val="Tablanormal"/>
    <w:uiPriority w:val="62"/>
    <w:rsid w:val="00C268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1-nfasis4">
    <w:name w:val="Medium List 1 Accent 4"/>
    <w:basedOn w:val="Tablanormal"/>
    <w:uiPriority w:val="65"/>
    <w:rsid w:val="00C268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1-nfasis4">
    <w:name w:val="Medium Grid 1 Accent 4"/>
    <w:basedOn w:val="Tablanormal"/>
    <w:uiPriority w:val="67"/>
    <w:rsid w:val="00C268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claro-nfasis4">
    <w:name w:val="Light Shading Accent 4"/>
    <w:basedOn w:val="Tablanormal"/>
    <w:uiPriority w:val="60"/>
    <w:rsid w:val="006E65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495654335">
      <w:bodyDiv w:val="1"/>
      <w:marLeft w:val="0"/>
      <w:marRight w:val="0"/>
      <w:marTop w:val="0"/>
      <w:marBottom w:val="0"/>
      <w:divBdr>
        <w:top w:val="none" w:sz="0" w:space="0" w:color="auto"/>
        <w:left w:val="none" w:sz="0" w:space="0" w:color="auto"/>
        <w:bottom w:val="none" w:sz="0" w:space="0" w:color="auto"/>
        <w:right w:val="none" w:sz="0" w:space="0" w:color="auto"/>
      </w:divBdr>
    </w:div>
    <w:div w:id="513619184">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 w:id="208988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AE29-8216-475E-9881-01F755FF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1128</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 y Correspondencia Idep</cp:lastModifiedBy>
  <cp:revision>6</cp:revision>
  <cp:lastPrinted>2018-05-18T15:51:00Z</cp:lastPrinted>
  <dcterms:created xsi:type="dcterms:W3CDTF">2018-07-24T15:51:00Z</dcterms:created>
  <dcterms:modified xsi:type="dcterms:W3CDTF">2019-03-13T15:05:00Z</dcterms:modified>
</cp:coreProperties>
</file>